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C8D7" w14:textId="4792C45D" w:rsidR="004C1D46" w:rsidRPr="000E4B5F" w:rsidRDefault="00776B43" w:rsidP="004C1D46">
      <w:pPr>
        <w:jc w:val="right"/>
        <w:rPr>
          <w:sz w:val="36"/>
          <w:szCs w:val="36"/>
        </w:rPr>
      </w:pPr>
      <w:r w:rsidRPr="000E4B5F">
        <w:rPr>
          <w:sz w:val="36"/>
          <w:szCs w:val="36"/>
        </w:rPr>
        <w:t xml:space="preserve">TMO </w:t>
      </w:r>
      <w:r w:rsidR="00A7263B">
        <w:rPr>
          <w:sz w:val="36"/>
          <w:szCs w:val="36"/>
        </w:rPr>
        <w:t>17</w:t>
      </w:r>
      <w:r w:rsidRPr="000E4B5F">
        <w:rPr>
          <w:sz w:val="36"/>
          <w:szCs w:val="36"/>
        </w:rPr>
        <w:t xml:space="preserve"> 1</w:t>
      </w:r>
      <w:r w:rsidR="006A34E5">
        <w:rPr>
          <w:sz w:val="36"/>
          <w:szCs w:val="36"/>
        </w:rPr>
        <w:t>6</w:t>
      </w:r>
      <w:r w:rsidRPr="000E4B5F">
        <w:rPr>
          <w:sz w:val="36"/>
          <w:szCs w:val="36"/>
        </w:rPr>
        <w:t>(</w:t>
      </w:r>
      <w:r w:rsidR="006A34E5">
        <w:rPr>
          <w:sz w:val="36"/>
          <w:szCs w:val="36"/>
        </w:rPr>
        <w:t>A</w:t>
      </w:r>
      <w:r w:rsidRPr="000E4B5F">
        <w:rPr>
          <w:sz w:val="36"/>
          <w:szCs w:val="36"/>
        </w:rPr>
        <w:t>)</w:t>
      </w:r>
    </w:p>
    <w:p w14:paraId="51D98E56" w14:textId="77777777" w:rsidR="00C60387" w:rsidRDefault="00C60387" w:rsidP="00C60387">
      <w:pPr>
        <w:ind w:left="-720"/>
        <w:jc w:val="center"/>
        <w:rPr>
          <w:b/>
          <w:sz w:val="48"/>
          <w:szCs w:val="48"/>
        </w:rPr>
      </w:pPr>
    </w:p>
    <w:p w14:paraId="223655DB" w14:textId="77777777" w:rsidR="00C60387" w:rsidRPr="00C60387" w:rsidRDefault="004C1D46" w:rsidP="00C60387">
      <w:pPr>
        <w:ind w:left="-720"/>
        <w:jc w:val="center"/>
        <w:rPr>
          <w:b/>
          <w:sz w:val="48"/>
          <w:szCs w:val="48"/>
        </w:rPr>
      </w:pPr>
      <w:r w:rsidRPr="00C60387">
        <w:rPr>
          <w:b/>
          <w:sz w:val="48"/>
          <w:szCs w:val="48"/>
        </w:rPr>
        <w:t>RO</w:t>
      </w:r>
      <w:r w:rsidR="00C60387">
        <w:rPr>
          <w:b/>
          <w:sz w:val="48"/>
          <w:szCs w:val="48"/>
        </w:rPr>
        <w:t>AD TRAFFIC REGULATION ACT 1984</w:t>
      </w:r>
    </w:p>
    <w:p w14:paraId="19887985" w14:textId="77777777" w:rsidR="00BF392B" w:rsidRPr="00C60387" w:rsidRDefault="004C1D46" w:rsidP="00C60387">
      <w:pPr>
        <w:ind w:left="-720"/>
        <w:jc w:val="center"/>
        <w:rPr>
          <w:b/>
          <w:sz w:val="48"/>
          <w:szCs w:val="48"/>
        </w:rPr>
      </w:pPr>
      <w:r w:rsidRPr="00C60387">
        <w:rPr>
          <w:b/>
          <w:sz w:val="48"/>
          <w:szCs w:val="48"/>
        </w:rPr>
        <w:t>SECTION 1</w:t>
      </w:r>
      <w:r w:rsidR="001F6D4F">
        <w:rPr>
          <w:b/>
          <w:sz w:val="48"/>
          <w:szCs w:val="48"/>
        </w:rPr>
        <w:t>6</w:t>
      </w:r>
      <w:r w:rsidR="00C60387" w:rsidRPr="0055322B">
        <w:rPr>
          <w:b/>
          <w:sz w:val="48"/>
          <w:szCs w:val="48"/>
        </w:rPr>
        <w:t>(</w:t>
      </w:r>
      <w:r w:rsidR="001F6D4F">
        <w:rPr>
          <w:b/>
          <w:sz w:val="48"/>
          <w:szCs w:val="48"/>
        </w:rPr>
        <w:t>A</w:t>
      </w:r>
      <w:r w:rsidR="00C60387" w:rsidRPr="0055322B">
        <w:rPr>
          <w:b/>
          <w:sz w:val="48"/>
          <w:szCs w:val="48"/>
        </w:rPr>
        <w:t>)</w:t>
      </w:r>
    </w:p>
    <w:p w14:paraId="23AA9752" w14:textId="77777777" w:rsidR="00C60387" w:rsidRPr="00C60387" w:rsidRDefault="00C60387" w:rsidP="00C60387">
      <w:pPr>
        <w:ind w:left="-720"/>
        <w:rPr>
          <w:sz w:val="48"/>
          <w:szCs w:val="48"/>
        </w:rPr>
      </w:pPr>
    </w:p>
    <w:p w14:paraId="627BDA83" w14:textId="77777777" w:rsidR="004C1D46" w:rsidRPr="00C60387" w:rsidRDefault="001F6D4F" w:rsidP="00C60387">
      <w:pPr>
        <w:ind w:left="-720"/>
        <w:jc w:val="center"/>
        <w:rPr>
          <w:sz w:val="32"/>
          <w:szCs w:val="32"/>
        </w:rPr>
      </w:pPr>
      <w:r w:rsidRPr="00C60387">
        <w:rPr>
          <w:sz w:val="32"/>
          <w:szCs w:val="32"/>
        </w:rPr>
        <w:t xml:space="preserve">The Council of the London Borough of Haringey </w:t>
      </w:r>
      <w:r>
        <w:rPr>
          <w:sz w:val="32"/>
          <w:szCs w:val="32"/>
        </w:rPr>
        <w:t xml:space="preserve">will make </w:t>
      </w:r>
      <w:r w:rsidRPr="00C60387">
        <w:rPr>
          <w:sz w:val="32"/>
          <w:szCs w:val="32"/>
        </w:rPr>
        <w:t xml:space="preserve">the Temporary Traffic </w:t>
      </w:r>
      <w:r w:rsidRPr="0094172B">
        <w:rPr>
          <w:sz w:val="32"/>
          <w:szCs w:val="32"/>
        </w:rPr>
        <w:t>Order</w:t>
      </w:r>
      <w:r w:rsidRPr="00C60387">
        <w:rPr>
          <w:sz w:val="32"/>
          <w:szCs w:val="32"/>
        </w:rPr>
        <w:t xml:space="preserve"> described </w:t>
      </w:r>
      <w:proofErr w:type="gramStart"/>
      <w:r w:rsidRPr="00C60387">
        <w:rPr>
          <w:sz w:val="32"/>
          <w:szCs w:val="32"/>
        </w:rPr>
        <w:t>below:-</w:t>
      </w:r>
      <w:proofErr w:type="gramEnd"/>
    </w:p>
    <w:p w14:paraId="447AB67F" w14:textId="77777777" w:rsidR="008E278C" w:rsidRPr="00C60387" w:rsidRDefault="008E278C" w:rsidP="00C60387">
      <w:pPr>
        <w:ind w:left="-720"/>
        <w:rPr>
          <w:sz w:val="28"/>
          <w:szCs w:val="28"/>
        </w:rPr>
      </w:pPr>
    </w:p>
    <w:tbl>
      <w:tblPr>
        <w:tblW w:w="928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4"/>
        <w:gridCol w:w="5024"/>
      </w:tblGrid>
      <w:tr w:rsidR="00CA3BEB" w:rsidRPr="00117925" w14:paraId="568AFB03" w14:textId="77777777" w:rsidTr="00117925">
        <w:tc>
          <w:tcPr>
            <w:tcW w:w="9288" w:type="dxa"/>
            <w:gridSpan w:val="2"/>
          </w:tcPr>
          <w:p w14:paraId="32B7F6FC" w14:textId="7A292435" w:rsidR="00CA3BEB" w:rsidRPr="00117925" w:rsidRDefault="002D53D1" w:rsidP="00041731">
            <w:pPr>
              <w:spacing w:before="240"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Elyne</w:t>
            </w:r>
            <w:r w:rsidR="005C665B">
              <w:rPr>
                <w:b/>
                <w:sz w:val="32"/>
                <w:szCs w:val="32"/>
              </w:rPr>
              <w:t xml:space="preserve"> Road N4</w:t>
            </w:r>
          </w:p>
        </w:tc>
      </w:tr>
      <w:tr w:rsidR="00CA3BEB" w:rsidRPr="00117925" w14:paraId="3B08F327" w14:textId="77777777" w:rsidTr="00117925">
        <w:tc>
          <w:tcPr>
            <w:tcW w:w="9288" w:type="dxa"/>
            <w:gridSpan w:val="2"/>
          </w:tcPr>
          <w:p w14:paraId="2CCC7749" w14:textId="77777777" w:rsidR="00CA3BEB" w:rsidRPr="00117925" w:rsidRDefault="00912ADB" w:rsidP="00041731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17925">
              <w:rPr>
                <w:b/>
                <w:sz w:val="28"/>
                <w:szCs w:val="28"/>
              </w:rPr>
              <w:t xml:space="preserve">Reason for </w:t>
            </w:r>
            <w:r w:rsidR="001F6D4F" w:rsidRPr="00117925">
              <w:rPr>
                <w:b/>
                <w:sz w:val="28"/>
                <w:szCs w:val="28"/>
              </w:rPr>
              <w:t>16(A</w:t>
            </w:r>
            <w:r w:rsidR="00041731">
              <w:rPr>
                <w:b/>
                <w:sz w:val="28"/>
                <w:szCs w:val="28"/>
              </w:rPr>
              <w:t>) N</w:t>
            </w:r>
            <w:r w:rsidR="008E278C" w:rsidRPr="00117925">
              <w:rPr>
                <w:b/>
                <w:sz w:val="28"/>
                <w:szCs w:val="28"/>
              </w:rPr>
              <w:t>otice</w:t>
            </w:r>
            <w:r w:rsidRPr="00117925">
              <w:rPr>
                <w:sz w:val="28"/>
                <w:szCs w:val="28"/>
              </w:rPr>
              <w:t xml:space="preserve"> – </w:t>
            </w:r>
            <w:r w:rsidR="00041731">
              <w:rPr>
                <w:sz w:val="28"/>
                <w:szCs w:val="28"/>
              </w:rPr>
              <w:t xml:space="preserve">Play </w:t>
            </w:r>
            <w:r w:rsidR="00E56141" w:rsidRPr="00117925">
              <w:rPr>
                <w:sz w:val="32"/>
                <w:szCs w:val="32"/>
              </w:rPr>
              <w:t>Street</w:t>
            </w:r>
          </w:p>
        </w:tc>
      </w:tr>
      <w:tr w:rsidR="008E278C" w:rsidRPr="00117925" w14:paraId="22EE1520" w14:textId="77777777" w:rsidTr="00117925">
        <w:tc>
          <w:tcPr>
            <w:tcW w:w="4264" w:type="dxa"/>
          </w:tcPr>
          <w:p w14:paraId="6164EB85" w14:textId="77777777" w:rsidR="008E278C" w:rsidRPr="00117925" w:rsidRDefault="0089269E" w:rsidP="0089269E">
            <w:pPr>
              <w:spacing w:before="240" w:after="240"/>
              <w:jc w:val="center"/>
              <w:rPr>
                <w:b/>
                <w:sz w:val="28"/>
                <w:szCs w:val="28"/>
              </w:rPr>
            </w:pPr>
            <w:r w:rsidRPr="00117925">
              <w:rPr>
                <w:b/>
                <w:sz w:val="28"/>
                <w:szCs w:val="28"/>
              </w:rPr>
              <w:t>Operational</w:t>
            </w:r>
            <w:r w:rsidR="008E278C" w:rsidRPr="00117925">
              <w:rPr>
                <w:b/>
                <w:sz w:val="28"/>
                <w:szCs w:val="28"/>
              </w:rPr>
              <w:t xml:space="preserve"> dates</w:t>
            </w:r>
          </w:p>
        </w:tc>
        <w:tc>
          <w:tcPr>
            <w:tcW w:w="5024" w:type="dxa"/>
          </w:tcPr>
          <w:p w14:paraId="77AC2AAD" w14:textId="77777777" w:rsidR="008E278C" w:rsidRPr="00117925" w:rsidRDefault="008E278C" w:rsidP="00117925">
            <w:pPr>
              <w:spacing w:before="240" w:after="240"/>
              <w:jc w:val="center"/>
              <w:rPr>
                <w:b/>
                <w:sz w:val="28"/>
                <w:szCs w:val="28"/>
              </w:rPr>
            </w:pPr>
            <w:r w:rsidRPr="00117925">
              <w:rPr>
                <w:b/>
                <w:sz w:val="28"/>
                <w:szCs w:val="28"/>
              </w:rPr>
              <w:t>General Effect of Order</w:t>
            </w:r>
          </w:p>
        </w:tc>
      </w:tr>
      <w:tr w:rsidR="008E278C" w:rsidRPr="00117925" w14:paraId="12AE59BB" w14:textId="77777777" w:rsidTr="00117925">
        <w:tc>
          <w:tcPr>
            <w:tcW w:w="4264" w:type="dxa"/>
          </w:tcPr>
          <w:p w14:paraId="22AD4438" w14:textId="4F6B6962" w:rsidR="00DD00A3" w:rsidRPr="000E4B5F" w:rsidRDefault="00E56141" w:rsidP="00DD00A3">
            <w:pPr>
              <w:spacing w:before="120"/>
              <w:jc w:val="center"/>
              <w:rPr>
                <w:sz w:val="28"/>
                <w:szCs w:val="28"/>
              </w:rPr>
            </w:pPr>
            <w:r w:rsidRPr="000E4B5F">
              <w:rPr>
                <w:sz w:val="28"/>
                <w:szCs w:val="28"/>
              </w:rPr>
              <w:t>Date</w:t>
            </w:r>
            <w:r w:rsidR="00DD00A3" w:rsidRPr="000E4B5F">
              <w:rPr>
                <w:sz w:val="28"/>
                <w:szCs w:val="28"/>
              </w:rPr>
              <w:t>:</w:t>
            </w:r>
            <w:r w:rsidR="00552383" w:rsidRPr="000E4B5F">
              <w:rPr>
                <w:sz w:val="28"/>
                <w:szCs w:val="28"/>
              </w:rPr>
              <w:t xml:space="preserve"> </w:t>
            </w:r>
            <w:r w:rsidR="002D53D1">
              <w:rPr>
                <w:sz w:val="28"/>
                <w:szCs w:val="28"/>
              </w:rPr>
              <w:t>Friday 25</w:t>
            </w:r>
            <w:r w:rsidR="002D53D1" w:rsidRPr="002D53D1">
              <w:rPr>
                <w:sz w:val="28"/>
                <w:szCs w:val="28"/>
                <w:vertAlign w:val="superscript"/>
              </w:rPr>
              <w:t>th</w:t>
            </w:r>
            <w:r w:rsidR="002D53D1">
              <w:rPr>
                <w:sz w:val="28"/>
                <w:szCs w:val="28"/>
              </w:rPr>
              <w:t xml:space="preserve"> </w:t>
            </w:r>
            <w:r w:rsidR="00552383" w:rsidRPr="000E4B5F">
              <w:rPr>
                <w:sz w:val="28"/>
                <w:szCs w:val="28"/>
              </w:rPr>
              <w:t>Ju</w:t>
            </w:r>
            <w:r w:rsidR="002D53D1">
              <w:rPr>
                <w:sz w:val="28"/>
                <w:szCs w:val="28"/>
              </w:rPr>
              <w:t>ne</w:t>
            </w:r>
            <w:r w:rsidR="00552383" w:rsidRPr="000E4B5F">
              <w:rPr>
                <w:sz w:val="28"/>
                <w:szCs w:val="28"/>
              </w:rPr>
              <w:t xml:space="preserve"> 20</w:t>
            </w:r>
            <w:r w:rsidR="003F53A7">
              <w:rPr>
                <w:sz w:val="28"/>
                <w:szCs w:val="28"/>
              </w:rPr>
              <w:t>2</w:t>
            </w:r>
            <w:r w:rsidR="00552383" w:rsidRPr="000E4B5F">
              <w:rPr>
                <w:sz w:val="28"/>
                <w:szCs w:val="28"/>
              </w:rPr>
              <w:t>1</w:t>
            </w:r>
          </w:p>
          <w:p w14:paraId="6C1ED8C8" w14:textId="51742843" w:rsidR="00422086" w:rsidRDefault="00E56141" w:rsidP="00C91FD3">
            <w:pPr>
              <w:spacing w:before="120"/>
              <w:jc w:val="center"/>
              <w:rPr>
                <w:sz w:val="28"/>
                <w:szCs w:val="28"/>
              </w:rPr>
            </w:pPr>
            <w:r w:rsidRPr="00D24383">
              <w:rPr>
                <w:sz w:val="28"/>
                <w:szCs w:val="28"/>
              </w:rPr>
              <w:t>T</w:t>
            </w:r>
            <w:r w:rsidR="00120501" w:rsidRPr="00D24383">
              <w:rPr>
                <w:sz w:val="28"/>
                <w:szCs w:val="28"/>
              </w:rPr>
              <w:t>ime</w:t>
            </w:r>
            <w:r w:rsidR="004D0BAD" w:rsidRPr="00D24383">
              <w:rPr>
                <w:sz w:val="28"/>
                <w:szCs w:val="28"/>
              </w:rPr>
              <w:t>s</w:t>
            </w:r>
            <w:r w:rsidRPr="00D24383">
              <w:rPr>
                <w:sz w:val="28"/>
                <w:szCs w:val="28"/>
              </w:rPr>
              <w:t xml:space="preserve">: </w:t>
            </w:r>
            <w:r w:rsidR="00D24383" w:rsidRPr="00D24383">
              <w:rPr>
                <w:sz w:val="28"/>
                <w:szCs w:val="28"/>
              </w:rPr>
              <w:t>3.30</w:t>
            </w:r>
            <w:r w:rsidR="004D0BAD" w:rsidRPr="00D24383">
              <w:rPr>
                <w:sz w:val="28"/>
                <w:szCs w:val="28"/>
              </w:rPr>
              <w:t xml:space="preserve"> p.m</w:t>
            </w:r>
            <w:r w:rsidR="00D24383" w:rsidRPr="00D24383">
              <w:rPr>
                <w:sz w:val="28"/>
                <w:szCs w:val="28"/>
              </w:rPr>
              <w:t>.</w:t>
            </w:r>
            <w:r w:rsidR="004D0BAD" w:rsidRPr="00D24383">
              <w:rPr>
                <w:sz w:val="28"/>
                <w:szCs w:val="28"/>
              </w:rPr>
              <w:t xml:space="preserve"> to </w:t>
            </w:r>
            <w:r w:rsidR="00D24383" w:rsidRPr="00D24383">
              <w:rPr>
                <w:sz w:val="28"/>
                <w:szCs w:val="28"/>
              </w:rPr>
              <w:t>6.30</w:t>
            </w:r>
            <w:r w:rsidR="004D0BAD" w:rsidRPr="00D24383">
              <w:rPr>
                <w:sz w:val="28"/>
                <w:szCs w:val="28"/>
              </w:rPr>
              <w:t xml:space="preserve"> p.m.</w:t>
            </w:r>
          </w:p>
          <w:p w14:paraId="766F5296" w14:textId="77777777" w:rsidR="008E278C" w:rsidRPr="000E4B5F" w:rsidRDefault="00552383" w:rsidP="00C91FD3">
            <w:pPr>
              <w:spacing w:before="120"/>
              <w:jc w:val="center"/>
              <w:rPr>
                <w:sz w:val="28"/>
                <w:szCs w:val="28"/>
              </w:rPr>
            </w:pPr>
            <w:r w:rsidRPr="000E4B5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24" w:type="dxa"/>
          </w:tcPr>
          <w:p w14:paraId="27C02DEB" w14:textId="3CF0561E" w:rsidR="00E56141" w:rsidRPr="000E4B5F" w:rsidRDefault="00552383" w:rsidP="00422086">
            <w:pPr>
              <w:spacing w:before="120" w:after="120"/>
              <w:rPr>
                <w:sz w:val="28"/>
                <w:szCs w:val="28"/>
              </w:rPr>
            </w:pPr>
            <w:r w:rsidRPr="000E4B5F">
              <w:rPr>
                <w:sz w:val="28"/>
                <w:szCs w:val="28"/>
              </w:rPr>
              <w:t xml:space="preserve">Road </w:t>
            </w:r>
            <w:r w:rsidR="000E4B5F" w:rsidRPr="000E4B5F">
              <w:rPr>
                <w:sz w:val="28"/>
                <w:szCs w:val="28"/>
              </w:rPr>
              <w:t>closure</w:t>
            </w:r>
            <w:r w:rsidRPr="000E4B5F">
              <w:rPr>
                <w:sz w:val="28"/>
                <w:szCs w:val="28"/>
              </w:rPr>
              <w:t xml:space="preserve"> of </w:t>
            </w:r>
            <w:r w:rsidR="002D53D1">
              <w:rPr>
                <w:sz w:val="28"/>
                <w:szCs w:val="28"/>
              </w:rPr>
              <w:t>Elyne Road N4</w:t>
            </w:r>
          </w:p>
        </w:tc>
      </w:tr>
    </w:tbl>
    <w:p w14:paraId="45B507BE" w14:textId="77777777" w:rsidR="00CA3BEB" w:rsidRPr="00C60387" w:rsidRDefault="00CA3BEB" w:rsidP="00C60387">
      <w:pPr>
        <w:ind w:left="-720"/>
        <w:rPr>
          <w:sz w:val="28"/>
          <w:szCs w:val="28"/>
        </w:rPr>
      </w:pPr>
    </w:p>
    <w:p w14:paraId="4CF6CF53" w14:textId="77777777" w:rsidR="00C60387" w:rsidRPr="00C60387" w:rsidRDefault="00CA3BEB" w:rsidP="008E278C">
      <w:pPr>
        <w:ind w:left="-720"/>
        <w:jc w:val="center"/>
        <w:rPr>
          <w:sz w:val="32"/>
          <w:szCs w:val="32"/>
        </w:rPr>
      </w:pPr>
      <w:r w:rsidRPr="00C60387">
        <w:rPr>
          <w:sz w:val="32"/>
          <w:szCs w:val="32"/>
        </w:rPr>
        <w:t xml:space="preserve">The provisions of </w:t>
      </w:r>
      <w:r w:rsidR="001F6D4F">
        <w:rPr>
          <w:sz w:val="32"/>
          <w:szCs w:val="32"/>
        </w:rPr>
        <w:t>the Order</w:t>
      </w:r>
      <w:r w:rsidR="00C60387">
        <w:rPr>
          <w:sz w:val="32"/>
          <w:szCs w:val="32"/>
        </w:rPr>
        <w:t xml:space="preserve"> </w:t>
      </w:r>
      <w:r w:rsidRPr="00C60387">
        <w:rPr>
          <w:sz w:val="32"/>
          <w:szCs w:val="32"/>
        </w:rPr>
        <w:t>shall apply only at such times and as directed by traffic signs.</w:t>
      </w:r>
    </w:p>
    <w:p w14:paraId="337C920C" w14:textId="77777777" w:rsidR="00C60387" w:rsidRPr="00C60387" w:rsidRDefault="00C60387" w:rsidP="008E278C">
      <w:pPr>
        <w:ind w:left="-720"/>
        <w:jc w:val="center"/>
        <w:rPr>
          <w:sz w:val="32"/>
          <w:szCs w:val="32"/>
        </w:rPr>
      </w:pPr>
    </w:p>
    <w:p w14:paraId="4CFBA99B" w14:textId="77777777" w:rsidR="00C60387" w:rsidRPr="00C60387" w:rsidRDefault="00A62420" w:rsidP="008E278C">
      <w:pPr>
        <w:ind w:left="-720"/>
        <w:jc w:val="center"/>
        <w:rPr>
          <w:sz w:val="32"/>
          <w:szCs w:val="32"/>
        </w:rPr>
      </w:pPr>
      <w:r w:rsidRPr="00C60387">
        <w:rPr>
          <w:sz w:val="32"/>
          <w:szCs w:val="32"/>
        </w:rPr>
        <w:t>For road closures, a</w:t>
      </w:r>
      <w:r w:rsidR="00CA3BEB" w:rsidRPr="00C60387">
        <w:rPr>
          <w:sz w:val="32"/>
          <w:szCs w:val="32"/>
        </w:rPr>
        <w:t>lternative routes will be directed by traffic signs.</w:t>
      </w:r>
    </w:p>
    <w:p w14:paraId="6DA67194" w14:textId="77777777" w:rsidR="00C60387" w:rsidRDefault="00CA3BEB" w:rsidP="008E278C">
      <w:pPr>
        <w:ind w:left="-720"/>
        <w:jc w:val="center"/>
        <w:rPr>
          <w:sz w:val="32"/>
          <w:szCs w:val="32"/>
        </w:rPr>
      </w:pPr>
      <w:r w:rsidRPr="00C60387">
        <w:rPr>
          <w:sz w:val="32"/>
          <w:szCs w:val="32"/>
        </w:rPr>
        <w:t>Access will be maintained where possible.</w:t>
      </w:r>
    </w:p>
    <w:p w14:paraId="2560258A" w14:textId="77777777" w:rsidR="00C60387" w:rsidRDefault="00C60387" w:rsidP="008E278C">
      <w:pPr>
        <w:ind w:left="-720"/>
        <w:jc w:val="center"/>
        <w:rPr>
          <w:sz w:val="32"/>
          <w:szCs w:val="32"/>
        </w:rPr>
      </w:pPr>
    </w:p>
    <w:p w14:paraId="748CF2D3" w14:textId="77777777" w:rsidR="00A62420" w:rsidRDefault="00A62420" w:rsidP="008E278C">
      <w:pPr>
        <w:ind w:left="-720"/>
        <w:jc w:val="center"/>
        <w:rPr>
          <w:sz w:val="32"/>
          <w:szCs w:val="32"/>
        </w:rPr>
      </w:pPr>
      <w:r w:rsidRPr="00C60387">
        <w:rPr>
          <w:sz w:val="32"/>
          <w:szCs w:val="32"/>
        </w:rPr>
        <w:t>For more information contact – 020</w:t>
      </w:r>
      <w:r w:rsidR="00C60387">
        <w:rPr>
          <w:sz w:val="32"/>
          <w:szCs w:val="32"/>
        </w:rPr>
        <w:t xml:space="preserve"> 8</w:t>
      </w:r>
      <w:r w:rsidRPr="00C60387">
        <w:rPr>
          <w:sz w:val="32"/>
          <w:szCs w:val="32"/>
        </w:rPr>
        <w:t xml:space="preserve">489 1300 </w:t>
      </w:r>
    </w:p>
    <w:p w14:paraId="5E4C84BB" w14:textId="77777777" w:rsidR="00E56141" w:rsidRDefault="00E56141" w:rsidP="00E56141">
      <w:pPr>
        <w:ind w:left="-720"/>
        <w:rPr>
          <w:sz w:val="32"/>
          <w:szCs w:val="32"/>
        </w:rPr>
      </w:pPr>
    </w:p>
    <w:p w14:paraId="388CF258" w14:textId="6918F571" w:rsidR="00FB745D" w:rsidRDefault="004B0526" w:rsidP="00FB745D">
      <w:pPr>
        <w:ind w:left="-720"/>
        <w:rPr>
          <w:sz w:val="32"/>
          <w:szCs w:val="32"/>
        </w:rPr>
      </w:pPr>
      <w:r>
        <w:rPr>
          <w:sz w:val="32"/>
          <w:szCs w:val="32"/>
        </w:rPr>
        <w:t>Date:</w:t>
      </w:r>
      <w:r w:rsidR="0089269E">
        <w:rPr>
          <w:sz w:val="32"/>
          <w:szCs w:val="32"/>
        </w:rPr>
        <w:t xml:space="preserve"> </w:t>
      </w:r>
      <w:r w:rsidR="00E83B79">
        <w:rPr>
          <w:sz w:val="32"/>
          <w:szCs w:val="32"/>
        </w:rPr>
        <w:t>18</w:t>
      </w:r>
      <w:r w:rsidR="00E83B79" w:rsidRPr="00E83B79">
        <w:rPr>
          <w:sz w:val="32"/>
          <w:szCs w:val="32"/>
          <w:vertAlign w:val="superscript"/>
        </w:rPr>
        <w:t>th</w:t>
      </w:r>
      <w:r w:rsidR="00E83B79">
        <w:rPr>
          <w:sz w:val="32"/>
          <w:szCs w:val="32"/>
        </w:rPr>
        <w:t xml:space="preserve"> July 2021</w:t>
      </w:r>
    </w:p>
    <w:p w14:paraId="1239EFD7" w14:textId="77777777" w:rsidR="00FB745D" w:rsidRDefault="00FB745D" w:rsidP="00FB745D">
      <w:pPr>
        <w:ind w:left="-720"/>
        <w:rPr>
          <w:sz w:val="32"/>
          <w:szCs w:val="32"/>
        </w:rPr>
      </w:pPr>
      <w:r>
        <w:rPr>
          <w:sz w:val="32"/>
          <w:szCs w:val="32"/>
        </w:rPr>
        <w:t>Ann Cunningham,</w:t>
      </w:r>
    </w:p>
    <w:p w14:paraId="53B2C4B9" w14:textId="7D8CF160" w:rsidR="00A6313A" w:rsidRPr="00A6313A" w:rsidRDefault="00A6313A" w:rsidP="00FB745D">
      <w:pPr>
        <w:ind w:left="-720"/>
        <w:rPr>
          <w:sz w:val="32"/>
          <w:szCs w:val="32"/>
        </w:rPr>
      </w:pPr>
      <w:r w:rsidRPr="00A6313A">
        <w:rPr>
          <w:sz w:val="32"/>
          <w:szCs w:val="32"/>
        </w:rPr>
        <w:t>Traffic Management</w:t>
      </w:r>
    </w:p>
    <w:sectPr w:rsidR="00A6313A" w:rsidRPr="00A6313A" w:rsidSect="00C60387">
      <w:headerReference w:type="default" r:id="rId6"/>
      <w:pgSz w:w="11906" w:h="16838"/>
      <w:pgMar w:top="1440" w:right="1106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FB9D4" w14:textId="77777777" w:rsidR="003D6DA2" w:rsidRDefault="003D6DA2">
      <w:r>
        <w:separator/>
      </w:r>
    </w:p>
  </w:endnote>
  <w:endnote w:type="continuationSeparator" w:id="0">
    <w:p w14:paraId="07DB179D" w14:textId="77777777" w:rsidR="003D6DA2" w:rsidRDefault="003D6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C2F51" w14:textId="77777777" w:rsidR="003D6DA2" w:rsidRDefault="003D6DA2">
      <w:r>
        <w:separator/>
      </w:r>
    </w:p>
  </w:footnote>
  <w:footnote w:type="continuationSeparator" w:id="0">
    <w:p w14:paraId="489872F7" w14:textId="77777777" w:rsidR="003D6DA2" w:rsidRDefault="003D6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8E03B" w14:textId="77777777" w:rsidR="00552383" w:rsidRDefault="00552383" w:rsidP="000866DE">
    <w:pPr>
      <w:pStyle w:val="Header"/>
      <w:tabs>
        <w:tab w:val="clear" w:pos="8306"/>
        <w:tab w:val="right" w:pos="9000"/>
      </w:tabs>
      <w:ind w:left="-900"/>
    </w:pPr>
    <w:r w:rsidRPr="00FD6F32">
      <w:rPr>
        <w:sz w:val="96"/>
        <w:szCs w:val="96"/>
      </w:rPr>
      <w:t>Public Notice</w:t>
    </w:r>
    <w:r>
      <w:tab/>
    </w:r>
    <w:r>
      <w:rPr>
        <w:noProof/>
        <w:sz w:val="22"/>
        <w:szCs w:val="22"/>
      </w:rPr>
      <w:drawing>
        <wp:inline distT="0" distB="0" distL="0" distR="0" wp14:anchorId="38E3B1A3" wp14:editId="1222806D">
          <wp:extent cx="1625600" cy="629920"/>
          <wp:effectExtent l="19050" t="0" r="0" b="0"/>
          <wp:docPr id="1" name="Picture 7" descr="S:\ST\ST\Comm\CXPRLXG\office\documents\Brand Refresh\New Logos\Haringey Logos 2\Haringey Logo\Screen\JPG\BS1995_Haringey_TapeType_BLACK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:\ST\ST\Comm\CXPRLXG\office\documents\Brand Refresh\New Logos\Haringey Logos 2\Haringey Logo\Screen\JPG\BS1995_Haringey_TapeType_BLACK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629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BEEE7C4" w14:textId="77777777" w:rsidR="00552383" w:rsidRDefault="00552383" w:rsidP="00C60387">
    <w:pPr>
      <w:pStyle w:val="Header"/>
      <w:tabs>
        <w:tab w:val="clear" w:pos="8306"/>
        <w:tab w:val="right" w:pos="9000"/>
      </w:tabs>
      <w:ind w:left="-9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D46"/>
    <w:rsid w:val="00041731"/>
    <w:rsid w:val="00064607"/>
    <w:rsid w:val="000866DE"/>
    <w:rsid w:val="000E4B5F"/>
    <w:rsid w:val="00117925"/>
    <w:rsid w:val="00120501"/>
    <w:rsid w:val="001266A1"/>
    <w:rsid w:val="00163BFB"/>
    <w:rsid w:val="001C09F8"/>
    <w:rsid w:val="001F6D4F"/>
    <w:rsid w:val="002869A5"/>
    <w:rsid w:val="002931BD"/>
    <w:rsid w:val="002C15D3"/>
    <w:rsid w:val="002D53D1"/>
    <w:rsid w:val="002E37A3"/>
    <w:rsid w:val="003D6DA2"/>
    <w:rsid w:val="003E7771"/>
    <w:rsid w:val="003F2476"/>
    <w:rsid w:val="003F53A7"/>
    <w:rsid w:val="00421218"/>
    <w:rsid w:val="00422086"/>
    <w:rsid w:val="004B0526"/>
    <w:rsid w:val="004C1D46"/>
    <w:rsid w:val="004D0BAD"/>
    <w:rsid w:val="004F39E3"/>
    <w:rsid w:val="00534DC7"/>
    <w:rsid w:val="00552383"/>
    <w:rsid w:val="0055322B"/>
    <w:rsid w:val="00566184"/>
    <w:rsid w:val="005A3A78"/>
    <w:rsid w:val="005C665B"/>
    <w:rsid w:val="00684C87"/>
    <w:rsid w:val="006A34E5"/>
    <w:rsid w:val="006C3A0C"/>
    <w:rsid w:val="006D67FE"/>
    <w:rsid w:val="00776B43"/>
    <w:rsid w:val="007944D2"/>
    <w:rsid w:val="0082474E"/>
    <w:rsid w:val="0089269E"/>
    <w:rsid w:val="008E278C"/>
    <w:rsid w:val="00912ADB"/>
    <w:rsid w:val="00937BF0"/>
    <w:rsid w:val="00A069B2"/>
    <w:rsid w:val="00A56909"/>
    <w:rsid w:val="00A62420"/>
    <w:rsid w:val="00A6313A"/>
    <w:rsid w:val="00A7263B"/>
    <w:rsid w:val="00AC44A7"/>
    <w:rsid w:val="00BF392B"/>
    <w:rsid w:val="00C60387"/>
    <w:rsid w:val="00C71AEA"/>
    <w:rsid w:val="00C91FD3"/>
    <w:rsid w:val="00CA3BEB"/>
    <w:rsid w:val="00D041D6"/>
    <w:rsid w:val="00D24383"/>
    <w:rsid w:val="00D63B76"/>
    <w:rsid w:val="00DC5FAC"/>
    <w:rsid w:val="00DD00A3"/>
    <w:rsid w:val="00DE1B38"/>
    <w:rsid w:val="00E56141"/>
    <w:rsid w:val="00E83B79"/>
    <w:rsid w:val="00ED5F1D"/>
    <w:rsid w:val="00EE3C42"/>
    <w:rsid w:val="00FB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AAC282"/>
  <w15:docId w15:val="{F1873AEC-3E68-48C4-B979-F7C916B2F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771"/>
    <w:rPr>
      <w:rFonts w:ascii="Arial" w:hAnsi="Arial" w:cs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C1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C1D4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C1D46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A62420"/>
    <w:rPr>
      <w:color w:val="0000FF"/>
      <w:u w:val="single"/>
    </w:rPr>
  </w:style>
  <w:style w:type="character" w:styleId="FollowedHyperlink">
    <w:name w:val="FollowedHyperlink"/>
    <w:basedOn w:val="DefaultParagraphFont"/>
    <w:rsid w:val="00C60387"/>
    <w:rPr>
      <w:color w:val="800080"/>
      <w:u w:val="single"/>
    </w:rPr>
  </w:style>
  <w:style w:type="character" w:customStyle="1" w:styleId="HeaderChar">
    <w:name w:val="Header Char"/>
    <w:basedOn w:val="DefaultParagraphFont"/>
    <w:link w:val="Header"/>
    <w:rsid w:val="000866DE"/>
    <w:rPr>
      <w:rFonts w:ascii="Arial" w:hAnsi="Arial" w:cs="Arial"/>
      <w:bCs/>
    </w:rPr>
  </w:style>
  <w:style w:type="paragraph" w:styleId="BalloonText">
    <w:name w:val="Balloon Text"/>
    <w:basedOn w:val="Normal"/>
    <w:link w:val="BalloonTextChar"/>
    <w:rsid w:val="00A631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313A"/>
    <w:rPr>
      <w:rFonts w:ascii="Tahoma" w:hAnsi="Tahoma" w:cs="Tahoma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ROAD TRAFFIC REGULATION ACT 1984 – SECTION 14(1)</vt:lpstr>
    </vt:vector>
  </TitlesOfParts>
  <Company>London Borough of Haringey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ROAD TRAFFIC REGULATION ACT 1984 – SECTION 14(1)</dc:title>
  <dc:creator>ENTRNHS</dc:creator>
  <cp:lastModifiedBy>Chambers Paul</cp:lastModifiedBy>
  <cp:revision>9</cp:revision>
  <cp:lastPrinted>2015-06-02T11:32:00Z</cp:lastPrinted>
  <dcterms:created xsi:type="dcterms:W3CDTF">2018-07-23T11:39:00Z</dcterms:created>
  <dcterms:modified xsi:type="dcterms:W3CDTF">2021-06-17T13:01:00Z</dcterms:modified>
</cp:coreProperties>
</file>