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66F69" w14:textId="60A16DA2" w:rsidR="00E7455F" w:rsidRDefault="00503D68" w:rsidP="00803B62">
      <w:pPr>
        <w:jc w:val="right"/>
        <w:rPr>
          <w:rFonts w:ascii="Arial Narrow" w:hAnsi="Arial Narrow"/>
          <w:sz w:val="18"/>
          <w:szCs w:val="18"/>
        </w:rPr>
      </w:pPr>
      <w:r>
        <w:rPr>
          <w:noProof/>
        </w:rPr>
        <w:drawing>
          <wp:inline distT="0" distB="0" distL="0" distR="0" wp14:anchorId="2BF7CD66" wp14:editId="5C8F8AF5">
            <wp:extent cx="1617940" cy="631973"/>
            <wp:effectExtent l="19050" t="0" r="1310" b="0"/>
            <wp:docPr id="1" name="Picture 0" descr="BS1995_Haringey_TapeType_485C_PM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S1995_Haringey_TapeType_485C_PMS.eps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7940" cy="631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D096E" w14:textId="77777777" w:rsidR="00803B62" w:rsidRDefault="00803B62" w:rsidP="00803B62">
      <w:pPr>
        <w:jc w:val="right"/>
        <w:rPr>
          <w:rFonts w:ascii="Arial Narrow" w:hAnsi="Arial Narrow"/>
          <w:sz w:val="18"/>
          <w:szCs w:val="18"/>
        </w:rPr>
      </w:pPr>
    </w:p>
    <w:p w14:paraId="3E8F8539" w14:textId="4D9A27CF" w:rsidR="00803B62" w:rsidRDefault="00803B62" w:rsidP="00803B62">
      <w:pPr>
        <w:rPr>
          <w:rFonts w:ascii="Arial Narrow" w:hAnsi="Arial Narrow"/>
          <w:sz w:val="18"/>
          <w:szCs w:val="18"/>
        </w:rPr>
      </w:pPr>
    </w:p>
    <w:p w14:paraId="22F6A164" w14:textId="7BA11A6C" w:rsidR="00803B62" w:rsidRPr="00973D66" w:rsidRDefault="00973D66" w:rsidP="00803B62">
      <w:pPr>
        <w:jc w:val="right"/>
        <w:rPr>
          <w:rFonts w:asciiTheme="minorHAnsi" w:hAnsiTheme="minorHAnsi" w:cstheme="minorHAnsi"/>
          <w:b/>
          <w:sz w:val="20"/>
          <w:szCs w:val="20"/>
          <w:vertAlign w:val="superscript"/>
          <w:lang w:val="en-GB"/>
        </w:rPr>
      </w:pPr>
      <w:r w:rsidRPr="00973D66">
        <w:rPr>
          <w:rFonts w:asciiTheme="minorHAnsi" w:hAnsiTheme="minorHAnsi" w:cstheme="minorHAnsi"/>
          <w:b/>
          <w:sz w:val="20"/>
          <w:szCs w:val="20"/>
          <w:lang w:val="en-GB"/>
        </w:rPr>
        <w:t xml:space="preserve">Commercial Environmental Health </w:t>
      </w:r>
      <w:r w:rsidR="005B5E7E">
        <w:rPr>
          <w:rFonts w:asciiTheme="minorHAnsi" w:hAnsiTheme="minorHAnsi" w:cstheme="minorHAnsi"/>
          <w:b/>
          <w:sz w:val="20"/>
          <w:szCs w:val="20"/>
          <w:lang w:val="en-GB"/>
        </w:rPr>
        <w:t>&amp; Trading Standards</w:t>
      </w:r>
    </w:p>
    <w:p w14:paraId="6A9A5051" w14:textId="19B9A624" w:rsidR="00803B62" w:rsidRPr="00973D66" w:rsidRDefault="00973D66" w:rsidP="00803B62">
      <w:pPr>
        <w:jc w:val="right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73D66">
        <w:rPr>
          <w:rFonts w:asciiTheme="minorHAnsi" w:hAnsiTheme="minorHAnsi" w:cstheme="minorHAnsi"/>
          <w:b/>
          <w:sz w:val="20"/>
          <w:szCs w:val="20"/>
          <w:lang w:val="en-GB"/>
        </w:rPr>
        <w:t>Level 1 – River Park House, 225 High Road,</w:t>
      </w:r>
      <w:r w:rsidR="00803B62" w:rsidRPr="00973D66">
        <w:rPr>
          <w:rFonts w:asciiTheme="minorHAnsi" w:hAnsiTheme="minorHAnsi" w:cstheme="minorHAnsi"/>
          <w:b/>
          <w:sz w:val="20"/>
          <w:szCs w:val="20"/>
          <w:lang w:val="en-GB"/>
        </w:rPr>
        <w:t xml:space="preserve"> Wood Green, London N22 </w:t>
      </w:r>
      <w:r w:rsidRPr="00973D66">
        <w:rPr>
          <w:rFonts w:asciiTheme="minorHAnsi" w:hAnsiTheme="minorHAnsi" w:cstheme="minorHAnsi"/>
          <w:b/>
          <w:sz w:val="20"/>
          <w:szCs w:val="20"/>
          <w:lang w:val="en-GB"/>
        </w:rPr>
        <w:t>8HQ</w:t>
      </w:r>
    </w:p>
    <w:p w14:paraId="7E07E0C9" w14:textId="77777777" w:rsidR="00803B62" w:rsidRPr="00973D66" w:rsidRDefault="00803B62" w:rsidP="00803B62">
      <w:pPr>
        <w:jc w:val="right"/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973D66">
        <w:rPr>
          <w:rFonts w:asciiTheme="minorHAnsi" w:hAnsiTheme="minorHAnsi" w:cstheme="minorHAnsi"/>
          <w:b/>
          <w:sz w:val="20"/>
          <w:szCs w:val="20"/>
          <w:lang w:val="en-GB"/>
        </w:rPr>
        <w:t>www.haringey.gov.uk</w:t>
      </w:r>
    </w:p>
    <w:p w14:paraId="46C889EE" w14:textId="77777777" w:rsidR="00B6797B" w:rsidRPr="00973D66" w:rsidRDefault="00B6797B" w:rsidP="00803B62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1660591D" w14:textId="77777777" w:rsidR="00314E52" w:rsidRPr="00973D66" w:rsidRDefault="00314E52" w:rsidP="00E177E6">
      <w:pPr>
        <w:rPr>
          <w:rFonts w:asciiTheme="minorHAnsi" w:hAnsiTheme="minorHAnsi" w:cstheme="minorHAnsi"/>
          <w:sz w:val="24"/>
        </w:rPr>
      </w:pPr>
    </w:p>
    <w:p w14:paraId="0947655C" w14:textId="4408B874" w:rsidR="003C28C9" w:rsidRPr="00973D66" w:rsidRDefault="00503D68" w:rsidP="00503D68">
      <w:pPr>
        <w:tabs>
          <w:tab w:val="left" w:pos="516"/>
          <w:tab w:val="center" w:pos="4840"/>
        </w:tabs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  <w:sz w:val="32"/>
          <w:szCs w:val="32"/>
        </w:rPr>
        <w:tab/>
      </w:r>
      <w:r w:rsidR="00ED152D" w:rsidRPr="00973D66">
        <w:rPr>
          <w:rFonts w:asciiTheme="minorHAnsi" w:hAnsiTheme="minorHAnsi" w:cstheme="minorHAnsi"/>
          <w:b/>
          <w:sz w:val="32"/>
          <w:szCs w:val="32"/>
        </w:rPr>
        <w:t>RESPONSIBLE RETAILER SCHEME</w:t>
      </w:r>
    </w:p>
    <w:p w14:paraId="13083A44" w14:textId="77777777" w:rsidR="00914A70" w:rsidRPr="00973D66" w:rsidRDefault="00914A70" w:rsidP="00914A70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3DAFECE3" w14:textId="77777777" w:rsidR="00FF6FE8" w:rsidRPr="00973D66" w:rsidRDefault="003C28C9" w:rsidP="00914A70">
      <w:pPr>
        <w:jc w:val="center"/>
        <w:rPr>
          <w:rFonts w:asciiTheme="minorHAnsi" w:hAnsiTheme="minorHAnsi" w:cstheme="minorHAnsi"/>
          <w:b/>
          <w:sz w:val="24"/>
        </w:rPr>
      </w:pPr>
      <w:r w:rsidRPr="00973D66">
        <w:rPr>
          <w:rFonts w:asciiTheme="minorHAnsi" w:hAnsiTheme="minorHAnsi" w:cstheme="minorHAnsi"/>
          <w:b/>
          <w:sz w:val="24"/>
        </w:rPr>
        <w:t xml:space="preserve">Application for </w:t>
      </w:r>
      <w:r w:rsidR="00ED152D" w:rsidRPr="00973D66">
        <w:rPr>
          <w:rFonts w:asciiTheme="minorHAnsi" w:hAnsiTheme="minorHAnsi" w:cstheme="minorHAnsi"/>
          <w:b/>
          <w:sz w:val="24"/>
        </w:rPr>
        <w:t>Registration under the Responsible Retailer Scheme</w:t>
      </w:r>
    </w:p>
    <w:p w14:paraId="211FA46C" w14:textId="77777777" w:rsidR="004118F4" w:rsidRPr="00973D66" w:rsidRDefault="004118F4" w:rsidP="00EF36E2">
      <w:pPr>
        <w:rPr>
          <w:rFonts w:asciiTheme="minorHAnsi" w:hAnsiTheme="minorHAnsi" w:cstheme="minorHAnsi"/>
          <w:sz w:val="24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560"/>
        <w:gridCol w:w="5528"/>
      </w:tblGrid>
      <w:tr w:rsidR="001F7217" w:rsidRPr="00973D66" w14:paraId="79E4215A" w14:textId="77777777" w:rsidTr="001968CC">
        <w:tc>
          <w:tcPr>
            <w:tcW w:w="10031" w:type="dxa"/>
            <w:gridSpan w:val="3"/>
            <w:shd w:val="clear" w:color="auto" w:fill="000000"/>
          </w:tcPr>
          <w:p w14:paraId="55F3828C" w14:textId="77777777" w:rsidR="001F7217" w:rsidRPr="00973D66" w:rsidRDefault="001F7217" w:rsidP="00CC1A1B">
            <w:pPr>
              <w:pStyle w:val="Heading3"/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Part 1 – Applicant</w:t>
            </w:r>
            <w:r w:rsidR="00242DDF" w:rsidRPr="00973D66">
              <w:rPr>
                <w:rFonts w:asciiTheme="minorHAnsi" w:hAnsiTheme="minorHAnsi" w:cstheme="minorHAnsi"/>
              </w:rPr>
              <w:t>’</w:t>
            </w:r>
            <w:r w:rsidRPr="00973D66">
              <w:rPr>
                <w:rFonts w:asciiTheme="minorHAnsi" w:hAnsiTheme="minorHAnsi" w:cstheme="minorHAnsi"/>
              </w:rPr>
              <w:t>s Details</w:t>
            </w:r>
          </w:p>
        </w:tc>
      </w:tr>
      <w:tr w:rsidR="001F7217" w:rsidRPr="00973D66" w14:paraId="21C83D45" w14:textId="77777777" w:rsidTr="001968CC">
        <w:tc>
          <w:tcPr>
            <w:tcW w:w="10031" w:type="dxa"/>
            <w:gridSpan w:val="3"/>
          </w:tcPr>
          <w:p w14:paraId="3FE07A7F" w14:textId="6D439546" w:rsidR="001F7217" w:rsidRPr="00973D66" w:rsidRDefault="001F7217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Title: </w:t>
            </w:r>
          </w:p>
        </w:tc>
      </w:tr>
      <w:tr w:rsidR="001F7217" w:rsidRPr="00973D66" w14:paraId="0FB668A1" w14:textId="77777777" w:rsidTr="001968CC">
        <w:tc>
          <w:tcPr>
            <w:tcW w:w="2943" w:type="dxa"/>
          </w:tcPr>
          <w:p w14:paraId="19E33F75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Surname: </w:t>
            </w:r>
          </w:p>
        </w:tc>
        <w:tc>
          <w:tcPr>
            <w:tcW w:w="7088" w:type="dxa"/>
            <w:gridSpan w:val="2"/>
          </w:tcPr>
          <w:p w14:paraId="3E06389B" w14:textId="54C27F9C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798A4ECF" w14:textId="77777777" w:rsidTr="001968CC">
        <w:tc>
          <w:tcPr>
            <w:tcW w:w="2943" w:type="dxa"/>
          </w:tcPr>
          <w:p w14:paraId="63D8A58E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Other name(s):</w:t>
            </w:r>
          </w:p>
        </w:tc>
        <w:tc>
          <w:tcPr>
            <w:tcW w:w="7088" w:type="dxa"/>
            <w:gridSpan w:val="2"/>
          </w:tcPr>
          <w:p w14:paraId="095413DA" w14:textId="44A67424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752CA7D2" w14:textId="77777777" w:rsidTr="001968CC">
        <w:tc>
          <w:tcPr>
            <w:tcW w:w="2943" w:type="dxa"/>
          </w:tcPr>
          <w:p w14:paraId="49FE5961" w14:textId="77777777" w:rsidR="001F7217" w:rsidRPr="00973D66" w:rsidRDefault="001F7217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Home Address:</w:t>
            </w:r>
          </w:p>
        </w:tc>
        <w:tc>
          <w:tcPr>
            <w:tcW w:w="7088" w:type="dxa"/>
            <w:gridSpan w:val="2"/>
          </w:tcPr>
          <w:p w14:paraId="3DB7B395" w14:textId="40C25535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  <w:p w14:paraId="4B7130B2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  <w:p w14:paraId="50660723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31DE18CE" w14:textId="77777777" w:rsidTr="001968CC">
        <w:tc>
          <w:tcPr>
            <w:tcW w:w="2943" w:type="dxa"/>
          </w:tcPr>
          <w:p w14:paraId="4D2F28E3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Postcode: </w:t>
            </w:r>
          </w:p>
        </w:tc>
        <w:tc>
          <w:tcPr>
            <w:tcW w:w="7088" w:type="dxa"/>
            <w:gridSpan w:val="2"/>
          </w:tcPr>
          <w:p w14:paraId="25406136" w14:textId="7A4B9AB5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40F62DA7" w14:textId="77777777" w:rsidTr="001968CC">
        <w:tc>
          <w:tcPr>
            <w:tcW w:w="2943" w:type="dxa"/>
          </w:tcPr>
          <w:p w14:paraId="306A558D" w14:textId="77777777" w:rsidR="001F7217" w:rsidRPr="00973D66" w:rsidRDefault="001F7217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Telephone:</w:t>
            </w:r>
          </w:p>
        </w:tc>
        <w:tc>
          <w:tcPr>
            <w:tcW w:w="1560" w:type="dxa"/>
          </w:tcPr>
          <w:p w14:paraId="7A60DD55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Daytime: </w:t>
            </w:r>
          </w:p>
        </w:tc>
        <w:tc>
          <w:tcPr>
            <w:tcW w:w="5528" w:type="dxa"/>
          </w:tcPr>
          <w:p w14:paraId="71180148" w14:textId="417B0465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1CB37015" w14:textId="77777777" w:rsidTr="001968CC">
        <w:tc>
          <w:tcPr>
            <w:tcW w:w="2943" w:type="dxa"/>
          </w:tcPr>
          <w:p w14:paraId="3F423B4E" w14:textId="77777777" w:rsidR="001F7217" w:rsidRPr="00973D66" w:rsidRDefault="001F7217" w:rsidP="00CC1A1B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560" w:type="dxa"/>
          </w:tcPr>
          <w:p w14:paraId="6AE9FECB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smartTag w:uri="urn:schemas-microsoft-com:office:smarttags" w:element="City">
              <w:smartTag w:uri="urn:schemas-microsoft-com:office:smarttags" w:element="place">
                <w:r w:rsidRPr="00973D66">
                  <w:rPr>
                    <w:rFonts w:asciiTheme="minorHAnsi" w:hAnsiTheme="minorHAnsi" w:cstheme="minorHAnsi"/>
                  </w:rPr>
                  <w:t>Mobile</w:t>
                </w:r>
              </w:smartTag>
            </w:smartTag>
            <w:r w:rsidRPr="00973D6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5528" w:type="dxa"/>
          </w:tcPr>
          <w:p w14:paraId="2DE09B52" w14:textId="27646D3C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1D371099" w14:textId="77777777" w:rsidTr="001968CC">
        <w:tc>
          <w:tcPr>
            <w:tcW w:w="2943" w:type="dxa"/>
          </w:tcPr>
          <w:p w14:paraId="2ADFA08F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01F5A00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Evening: </w:t>
            </w:r>
          </w:p>
        </w:tc>
        <w:tc>
          <w:tcPr>
            <w:tcW w:w="5528" w:type="dxa"/>
          </w:tcPr>
          <w:p w14:paraId="2DCC99DA" w14:textId="52BF68C5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36734C3A" w14:textId="77777777" w:rsidTr="001968CC">
        <w:tc>
          <w:tcPr>
            <w:tcW w:w="2943" w:type="dxa"/>
          </w:tcPr>
          <w:p w14:paraId="64846D3C" w14:textId="77777777" w:rsidR="001F7217" w:rsidRPr="00973D66" w:rsidRDefault="001F7217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Email Address: </w:t>
            </w:r>
          </w:p>
        </w:tc>
        <w:tc>
          <w:tcPr>
            <w:tcW w:w="7088" w:type="dxa"/>
            <w:gridSpan w:val="2"/>
          </w:tcPr>
          <w:p w14:paraId="475F84B7" w14:textId="14231C78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3946BD20" w14:textId="77777777" w:rsidTr="001968CC">
        <w:tc>
          <w:tcPr>
            <w:tcW w:w="10031" w:type="dxa"/>
            <w:gridSpan w:val="3"/>
          </w:tcPr>
          <w:p w14:paraId="00402E8E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 </w:t>
            </w:r>
            <w:r w:rsidRPr="00973D66">
              <w:rPr>
                <w:rFonts w:asciiTheme="minorHAnsi" w:hAnsiTheme="minorHAnsi" w:cstheme="minorHAnsi"/>
                <w:i/>
              </w:rPr>
              <w:t>[please give as many contact details as possible in case we need to contact you]</w:t>
            </w:r>
          </w:p>
        </w:tc>
      </w:tr>
    </w:tbl>
    <w:p w14:paraId="69D24FAA" w14:textId="77777777" w:rsidR="001F7217" w:rsidRPr="00973D66" w:rsidRDefault="001F7217" w:rsidP="00EF36E2">
      <w:pPr>
        <w:rPr>
          <w:rFonts w:asciiTheme="minorHAnsi" w:hAnsiTheme="minorHAnsi" w:cstheme="minorHAnsi"/>
          <w:sz w:val="24"/>
        </w:rPr>
      </w:pPr>
    </w:p>
    <w:p w14:paraId="44470938" w14:textId="77777777" w:rsidR="001F7217" w:rsidRPr="00973D66" w:rsidRDefault="001F7217" w:rsidP="001F7217">
      <w:pPr>
        <w:rPr>
          <w:rFonts w:asciiTheme="minorHAnsi" w:hAnsiTheme="minorHAnsi" w:cstheme="minorHAnsi"/>
        </w:rPr>
      </w:pPr>
      <w:r w:rsidRPr="00973D66">
        <w:rPr>
          <w:rFonts w:asciiTheme="minorHAnsi" w:hAnsiTheme="minorHAnsi" w:cstheme="minorHAnsi"/>
        </w:rPr>
        <w:t xml:space="preserve">As </w:t>
      </w:r>
      <w:r w:rsidR="00ED152D" w:rsidRPr="00973D66">
        <w:rPr>
          <w:rFonts w:asciiTheme="minorHAnsi" w:hAnsiTheme="minorHAnsi" w:cstheme="minorHAnsi"/>
        </w:rPr>
        <w:t xml:space="preserve">the </w:t>
      </w:r>
      <w:r w:rsidR="00FC0ABF" w:rsidRPr="00973D66">
        <w:rPr>
          <w:rFonts w:asciiTheme="minorHAnsi" w:hAnsiTheme="minorHAnsi" w:cstheme="minorHAnsi"/>
        </w:rPr>
        <w:t>Premises Licence Holder/</w:t>
      </w:r>
      <w:r w:rsidR="00ED152D" w:rsidRPr="00973D66">
        <w:rPr>
          <w:rFonts w:asciiTheme="minorHAnsi" w:hAnsiTheme="minorHAnsi" w:cstheme="minorHAnsi"/>
        </w:rPr>
        <w:t>Designated Premises Supervisor</w:t>
      </w:r>
      <w:r w:rsidR="00B317EC" w:rsidRPr="00973D66">
        <w:rPr>
          <w:rFonts w:asciiTheme="minorHAnsi" w:hAnsiTheme="minorHAnsi" w:cstheme="minorHAnsi"/>
        </w:rPr>
        <w:t>/Proprietor/Manager</w:t>
      </w:r>
      <w:r w:rsidR="00D94CE6" w:rsidRPr="00973D66">
        <w:rPr>
          <w:rFonts w:asciiTheme="minorHAnsi" w:hAnsiTheme="minorHAnsi" w:cstheme="minorHAnsi"/>
        </w:rPr>
        <w:t>(please delete as appropriate)</w:t>
      </w:r>
      <w:r w:rsidR="00ED152D" w:rsidRPr="00973D66">
        <w:rPr>
          <w:rFonts w:asciiTheme="minorHAnsi" w:hAnsiTheme="minorHAnsi" w:cstheme="minorHAnsi"/>
        </w:rPr>
        <w:t xml:space="preserve"> </w:t>
      </w:r>
      <w:r w:rsidRPr="00973D66">
        <w:rPr>
          <w:rFonts w:asciiTheme="minorHAnsi" w:hAnsiTheme="minorHAnsi" w:cstheme="minorHAnsi"/>
        </w:rPr>
        <w:t xml:space="preserve">of the premises hereinafter mentioned </w:t>
      </w:r>
      <w:r w:rsidR="0020028E" w:rsidRPr="00973D66">
        <w:rPr>
          <w:rFonts w:asciiTheme="minorHAnsi" w:hAnsiTheme="minorHAnsi" w:cstheme="minorHAnsi"/>
        </w:rPr>
        <w:t>I H</w:t>
      </w:r>
      <w:r w:rsidRPr="00973D66">
        <w:rPr>
          <w:rFonts w:asciiTheme="minorHAnsi" w:hAnsiTheme="minorHAnsi" w:cstheme="minorHAnsi"/>
        </w:rPr>
        <w:t xml:space="preserve">EREBY MAKE APPLICATION in </w:t>
      </w:r>
      <w:r w:rsidR="00D94CE6" w:rsidRPr="00973D66">
        <w:rPr>
          <w:rFonts w:asciiTheme="minorHAnsi" w:hAnsiTheme="minorHAnsi" w:cstheme="minorHAnsi"/>
        </w:rPr>
        <w:t>respect of</w:t>
      </w:r>
      <w:r w:rsidRPr="00973D66">
        <w:rPr>
          <w:rFonts w:asciiTheme="minorHAnsi" w:hAnsiTheme="minorHAnsi" w:cstheme="minorHAnsi"/>
        </w:rPr>
        <w:t xml:space="preserve"> </w:t>
      </w:r>
      <w:r w:rsidR="00A90EA3" w:rsidRPr="00973D66">
        <w:rPr>
          <w:rFonts w:asciiTheme="minorHAnsi" w:hAnsiTheme="minorHAnsi" w:cstheme="minorHAnsi"/>
        </w:rPr>
        <w:t>REGISTRATION UNDER THE</w:t>
      </w:r>
      <w:r w:rsidR="00ED152D" w:rsidRPr="00973D66">
        <w:rPr>
          <w:rFonts w:asciiTheme="minorHAnsi" w:hAnsiTheme="minorHAnsi" w:cstheme="minorHAnsi"/>
        </w:rPr>
        <w:t xml:space="preserve"> RESPONSIBLE RETAILER SCHEME </w:t>
      </w:r>
      <w:r w:rsidRPr="00973D66">
        <w:rPr>
          <w:rFonts w:asciiTheme="minorHAnsi" w:hAnsiTheme="minorHAnsi" w:cstheme="minorHAnsi"/>
        </w:rPr>
        <w:t>at the premises of which particulars are given below:</w:t>
      </w:r>
    </w:p>
    <w:p w14:paraId="743988B9" w14:textId="77777777" w:rsidR="00BA144D" w:rsidRPr="00973D66" w:rsidRDefault="00BA144D" w:rsidP="00EF36E2">
      <w:pPr>
        <w:rPr>
          <w:rFonts w:asciiTheme="minorHAnsi" w:hAnsiTheme="minorHAnsi" w:cstheme="minorHAnsi"/>
          <w:b/>
          <w:bCs/>
          <w:sz w:val="24"/>
        </w:rPr>
      </w:pPr>
    </w:p>
    <w:p w14:paraId="5E3F2A2D" w14:textId="77777777" w:rsidR="001F7217" w:rsidRPr="00973D66" w:rsidRDefault="00CD453F" w:rsidP="00EF36E2">
      <w:pPr>
        <w:rPr>
          <w:rFonts w:asciiTheme="minorHAnsi" w:hAnsiTheme="minorHAnsi" w:cstheme="minorHAnsi"/>
          <w:b/>
          <w:bCs/>
          <w:sz w:val="24"/>
        </w:rPr>
      </w:pPr>
      <w:r w:rsidRPr="00973D66">
        <w:rPr>
          <w:rFonts w:asciiTheme="minorHAnsi" w:hAnsiTheme="minorHAnsi" w:cstheme="minorHAnsi"/>
          <w:b/>
          <w:bCs/>
          <w:sz w:val="24"/>
        </w:rPr>
        <w:t xml:space="preserve">The following sections to be filled in by the </w:t>
      </w:r>
      <w:r w:rsidR="00FC05E5" w:rsidRPr="00973D66">
        <w:rPr>
          <w:rFonts w:asciiTheme="minorHAnsi" w:hAnsiTheme="minorHAnsi" w:cstheme="minorHAnsi"/>
          <w:b/>
          <w:bCs/>
          <w:sz w:val="24"/>
        </w:rPr>
        <w:t>O</w:t>
      </w:r>
      <w:r w:rsidRPr="00973D66">
        <w:rPr>
          <w:rFonts w:asciiTheme="minorHAnsi" w:hAnsiTheme="minorHAnsi" w:cstheme="minorHAnsi"/>
          <w:b/>
          <w:bCs/>
          <w:sz w:val="24"/>
        </w:rPr>
        <w:t>fficer.</w:t>
      </w: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363"/>
      </w:tblGrid>
      <w:tr w:rsidR="001F7217" w:rsidRPr="00973D66" w14:paraId="5195B286" w14:textId="77777777" w:rsidTr="00364736">
        <w:tc>
          <w:tcPr>
            <w:tcW w:w="10031" w:type="dxa"/>
            <w:gridSpan w:val="2"/>
            <w:shd w:val="clear" w:color="auto" w:fill="000000"/>
          </w:tcPr>
          <w:p w14:paraId="3841DBB0" w14:textId="77777777" w:rsidR="001F7217" w:rsidRPr="00973D66" w:rsidRDefault="001F7217" w:rsidP="00CC1A1B">
            <w:pPr>
              <w:pStyle w:val="Heading3"/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Part 2 – Premises Details</w:t>
            </w:r>
            <w:r w:rsidR="00A359A3" w:rsidRPr="00973D66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F7217" w:rsidRPr="00973D66" w14:paraId="732B6D91" w14:textId="77777777" w:rsidTr="00364736">
        <w:tc>
          <w:tcPr>
            <w:tcW w:w="10031" w:type="dxa"/>
            <w:gridSpan w:val="2"/>
          </w:tcPr>
          <w:p w14:paraId="76EE925F" w14:textId="77777777" w:rsidR="001F7217" w:rsidRPr="00973D66" w:rsidRDefault="0020028E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Business/Trading Name of Premises:</w:t>
            </w:r>
          </w:p>
          <w:p w14:paraId="39724298" w14:textId="77777777" w:rsidR="0020028E" w:rsidRPr="00973D66" w:rsidRDefault="0020028E" w:rsidP="0020028E">
            <w:pPr>
              <w:rPr>
                <w:rFonts w:asciiTheme="minorHAnsi" w:hAnsiTheme="minorHAnsi" w:cstheme="minorHAnsi"/>
              </w:rPr>
            </w:pPr>
          </w:p>
          <w:p w14:paraId="6F719343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20028E" w:rsidRPr="00973D66" w14:paraId="4E0F2438" w14:textId="77777777" w:rsidTr="00F75A9E">
        <w:trPr>
          <w:trHeight w:val="914"/>
        </w:trPr>
        <w:tc>
          <w:tcPr>
            <w:tcW w:w="10031" w:type="dxa"/>
            <w:gridSpan w:val="2"/>
          </w:tcPr>
          <w:p w14:paraId="64175A2C" w14:textId="77777777" w:rsidR="0020028E" w:rsidRPr="00973D66" w:rsidRDefault="0020028E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Postal Address of Premises:</w:t>
            </w:r>
          </w:p>
          <w:p w14:paraId="6EEB259E" w14:textId="77777777" w:rsidR="00EA3486" w:rsidRPr="00973D66" w:rsidRDefault="00EA3486" w:rsidP="00EA3486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71377798" w14:textId="77777777" w:rsidTr="00364736">
        <w:tc>
          <w:tcPr>
            <w:tcW w:w="1668" w:type="dxa"/>
          </w:tcPr>
          <w:p w14:paraId="35ED6212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8363" w:type="dxa"/>
          </w:tcPr>
          <w:p w14:paraId="6ED80B54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40564085" w14:textId="77777777" w:rsidTr="00F75A9E">
        <w:trPr>
          <w:trHeight w:val="431"/>
        </w:trPr>
        <w:tc>
          <w:tcPr>
            <w:tcW w:w="10031" w:type="dxa"/>
            <w:gridSpan w:val="2"/>
          </w:tcPr>
          <w:p w14:paraId="77F3F994" w14:textId="77777777" w:rsidR="001F7217" w:rsidRPr="00973D66" w:rsidRDefault="001F7217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Number </w:t>
            </w:r>
            <w:r w:rsidR="00364736" w:rsidRPr="00973D66">
              <w:rPr>
                <w:rFonts w:asciiTheme="minorHAnsi" w:hAnsiTheme="minorHAnsi" w:cstheme="minorHAnsi"/>
              </w:rPr>
              <w:t>of staff employed in the business</w:t>
            </w:r>
            <w:r w:rsidRPr="00973D66">
              <w:rPr>
                <w:rFonts w:asciiTheme="minorHAnsi" w:hAnsiTheme="minorHAnsi" w:cstheme="minorHAnsi"/>
              </w:rPr>
              <w:t>:</w:t>
            </w:r>
          </w:p>
          <w:p w14:paraId="65BA8A3D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20028E" w:rsidRPr="00973D66" w14:paraId="0A318CD8" w14:textId="77777777" w:rsidTr="00F75A9E">
        <w:trPr>
          <w:trHeight w:val="483"/>
        </w:trPr>
        <w:tc>
          <w:tcPr>
            <w:tcW w:w="10031" w:type="dxa"/>
            <w:gridSpan w:val="2"/>
          </w:tcPr>
          <w:p w14:paraId="47F5F98B" w14:textId="77777777" w:rsidR="0020028E" w:rsidRPr="00973D66" w:rsidRDefault="0020028E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Premises Licence Schedule Displayed on Premises:</w:t>
            </w:r>
          </w:p>
          <w:p w14:paraId="4273316C" w14:textId="77777777" w:rsidR="0020028E" w:rsidRPr="00973D66" w:rsidRDefault="0020028E" w:rsidP="0020028E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  <w:p w14:paraId="583BD39A" w14:textId="77777777" w:rsidR="0020028E" w:rsidRPr="00973D66" w:rsidRDefault="0020028E" w:rsidP="0020028E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65CC9B14" w14:textId="77777777" w:rsidTr="00914A70">
        <w:trPr>
          <w:cantSplit/>
          <w:trHeight w:val="1821"/>
        </w:trPr>
        <w:tc>
          <w:tcPr>
            <w:tcW w:w="10031" w:type="dxa"/>
            <w:gridSpan w:val="2"/>
          </w:tcPr>
          <w:p w14:paraId="29F50267" w14:textId="77777777" w:rsidR="00364736" w:rsidRPr="00973D66" w:rsidRDefault="00364736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lastRenderedPageBreak/>
              <w:t xml:space="preserve">Number of staff employed in the business with Personal </w:t>
            </w:r>
            <w:proofErr w:type="spellStart"/>
            <w:r w:rsidRPr="00973D66">
              <w:rPr>
                <w:rFonts w:asciiTheme="minorHAnsi" w:hAnsiTheme="minorHAnsi" w:cstheme="minorHAnsi"/>
              </w:rPr>
              <w:t>Licences</w:t>
            </w:r>
            <w:proofErr w:type="spellEnd"/>
            <w:r w:rsidRPr="00973D66">
              <w:rPr>
                <w:rFonts w:asciiTheme="minorHAnsi" w:hAnsiTheme="minorHAnsi" w:cstheme="minorHAnsi"/>
              </w:rPr>
              <w:t xml:space="preserve">: </w:t>
            </w:r>
          </w:p>
          <w:p w14:paraId="3769EB48" w14:textId="77777777" w:rsidR="001F7217" w:rsidRPr="00973D66" w:rsidRDefault="00364736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(Issuing Licensing Authorities and </w:t>
            </w:r>
            <w:r w:rsidR="00D94CE6" w:rsidRPr="00973D66">
              <w:rPr>
                <w:rFonts w:asciiTheme="minorHAnsi" w:hAnsiTheme="minorHAnsi" w:cstheme="minorHAnsi"/>
              </w:rPr>
              <w:t xml:space="preserve">Licence </w:t>
            </w:r>
            <w:r w:rsidRPr="00973D66">
              <w:rPr>
                <w:rFonts w:asciiTheme="minorHAnsi" w:hAnsiTheme="minorHAnsi" w:cstheme="minorHAnsi"/>
              </w:rPr>
              <w:t xml:space="preserve">numbers). </w:t>
            </w:r>
          </w:p>
          <w:p w14:paraId="7573F608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  <w:p w14:paraId="7CB278AE" w14:textId="77777777" w:rsidR="001F7217" w:rsidRPr="00973D66" w:rsidRDefault="001F7217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364736" w:rsidRPr="00973D66" w14:paraId="05F8D014" w14:textId="77777777" w:rsidTr="00914A70">
        <w:trPr>
          <w:cantSplit/>
          <w:trHeight w:val="1265"/>
        </w:trPr>
        <w:tc>
          <w:tcPr>
            <w:tcW w:w="10031" w:type="dxa"/>
            <w:gridSpan w:val="2"/>
          </w:tcPr>
          <w:p w14:paraId="75662F72" w14:textId="77777777" w:rsidR="00364736" w:rsidRPr="00973D66" w:rsidRDefault="00364736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Age Verification Policy in Operation at Premises</w:t>
            </w:r>
            <w:r w:rsidR="00FC0ABF" w:rsidRPr="00973D66">
              <w:rPr>
                <w:rFonts w:asciiTheme="minorHAnsi" w:hAnsiTheme="minorHAnsi" w:cstheme="minorHAnsi"/>
              </w:rPr>
              <w:t xml:space="preserve"> </w:t>
            </w:r>
            <w:r w:rsidRPr="00973D66">
              <w:rPr>
                <w:rFonts w:asciiTheme="minorHAnsi" w:hAnsiTheme="minorHAnsi" w:cstheme="minorHAnsi"/>
              </w:rPr>
              <w:t>:</w:t>
            </w:r>
          </w:p>
          <w:p w14:paraId="6C3718CE" w14:textId="77777777" w:rsidR="00364736" w:rsidRPr="00973D66" w:rsidRDefault="0020028E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  <w:p w14:paraId="18BF825C" w14:textId="77777777" w:rsidR="00364736" w:rsidRPr="00973D66" w:rsidRDefault="00364736" w:rsidP="00364736">
            <w:pPr>
              <w:rPr>
                <w:rFonts w:asciiTheme="minorHAnsi" w:hAnsiTheme="minorHAnsi" w:cstheme="minorHAnsi"/>
              </w:rPr>
            </w:pPr>
          </w:p>
        </w:tc>
      </w:tr>
      <w:tr w:rsidR="00364736" w:rsidRPr="00973D66" w14:paraId="477A0080" w14:textId="77777777" w:rsidTr="00364736">
        <w:trPr>
          <w:cantSplit/>
        </w:trPr>
        <w:tc>
          <w:tcPr>
            <w:tcW w:w="10031" w:type="dxa"/>
            <w:gridSpan w:val="2"/>
          </w:tcPr>
          <w:p w14:paraId="35533BC6" w14:textId="77777777" w:rsidR="00364736" w:rsidRPr="00973D66" w:rsidRDefault="00364736" w:rsidP="00364736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Details and Records of Staff Training around Age Restricted Products:</w:t>
            </w:r>
          </w:p>
          <w:p w14:paraId="5528F0B9" w14:textId="77777777" w:rsidR="008151C0" w:rsidRPr="00973D66" w:rsidRDefault="008151C0" w:rsidP="008151C0">
            <w:pPr>
              <w:rPr>
                <w:rFonts w:asciiTheme="minorHAnsi" w:hAnsiTheme="minorHAnsi" w:cstheme="minorHAnsi"/>
              </w:rPr>
            </w:pPr>
          </w:p>
          <w:p w14:paraId="1EA7C239" w14:textId="77777777" w:rsidR="008151C0" w:rsidRPr="00973D66" w:rsidRDefault="008151C0" w:rsidP="008151C0">
            <w:pPr>
              <w:rPr>
                <w:rFonts w:asciiTheme="minorHAnsi" w:hAnsiTheme="minorHAnsi" w:cstheme="minorHAnsi"/>
              </w:rPr>
            </w:pPr>
          </w:p>
          <w:p w14:paraId="24D2D675" w14:textId="77777777" w:rsidR="00364736" w:rsidRPr="00973D66" w:rsidRDefault="00364736" w:rsidP="00364736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5B377362" w14:textId="77777777" w:rsidTr="00364736">
        <w:tc>
          <w:tcPr>
            <w:tcW w:w="10031" w:type="dxa"/>
            <w:gridSpan w:val="2"/>
          </w:tcPr>
          <w:p w14:paraId="2E71F89B" w14:textId="77777777" w:rsidR="001F7217" w:rsidRPr="00973D66" w:rsidRDefault="00364736" w:rsidP="00CC1A1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Record of Refusals Register Available and Inspected:</w:t>
            </w:r>
          </w:p>
          <w:p w14:paraId="655B1E6F" w14:textId="77777777" w:rsidR="001F7217" w:rsidRPr="00973D66" w:rsidRDefault="008151C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  <w:p w14:paraId="73AB7724" w14:textId="77777777" w:rsidR="008151C0" w:rsidRPr="00973D66" w:rsidRDefault="008151C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Date of Last Entry:</w:t>
            </w:r>
          </w:p>
          <w:p w14:paraId="140692B9" w14:textId="77777777" w:rsidR="008151C0" w:rsidRPr="00973D66" w:rsidRDefault="008151C0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1F7217" w:rsidRPr="00973D66" w14:paraId="21824307" w14:textId="77777777" w:rsidTr="00914A70">
        <w:trPr>
          <w:trHeight w:val="1341"/>
        </w:trPr>
        <w:tc>
          <w:tcPr>
            <w:tcW w:w="10031" w:type="dxa"/>
            <w:gridSpan w:val="2"/>
          </w:tcPr>
          <w:p w14:paraId="79526EEF" w14:textId="77777777" w:rsidR="00364736" w:rsidRPr="00973D66" w:rsidRDefault="00364736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</w:t>
            </w:r>
            <w:r w:rsidR="001968CC" w:rsidRPr="00973D66">
              <w:rPr>
                <w:rFonts w:asciiTheme="minorHAnsi" w:hAnsiTheme="minorHAnsi" w:cstheme="minorHAnsi"/>
              </w:rPr>
              <w:t>3</w:t>
            </w:r>
            <w:r w:rsidRPr="00973D66">
              <w:rPr>
                <w:rFonts w:asciiTheme="minorHAnsi" w:hAnsiTheme="minorHAnsi" w:cstheme="minorHAnsi"/>
              </w:rPr>
              <w:t>. Age Verification Posters displayed on the premises:</w:t>
            </w:r>
          </w:p>
          <w:p w14:paraId="6A76BC16" w14:textId="77777777" w:rsidR="00364736" w:rsidRPr="00973D66" w:rsidRDefault="00364736" w:rsidP="00364736">
            <w:pPr>
              <w:rPr>
                <w:rFonts w:asciiTheme="minorHAnsi" w:hAnsiTheme="minorHAnsi" w:cstheme="minorHAnsi"/>
              </w:rPr>
            </w:pPr>
          </w:p>
          <w:p w14:paraId="681A7C2B" w14:textId="77777777" w:rsidR="00364736" w:rsidRPr="00973D66" w:rsidRDefault="008151C0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  <w:p w14:paraId="5B1A7834" w14:textId="77777777" w:rsidR="008151C0" w:rsidRPr="00973D66" w:rsidRDefault="008151C0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Type:</w:t>
            </w:r>
          </w:p>
        </w:tc>
      </w:tr>
      <w:tr w:rsidR="00914A70" w:rsidRPr="00973D66" w14:paraId="0B2F7645" w14:textId="77777777" w:rsidTr="00914A70">
        <w:trPr>
          <w:trHeight w:val="1280"/>
        </w:trPr>
        <w:tc>
          <w:tcPr>
            <w:tcW w:w="10031" w:type="dxa"/>
            <w:gridSpan w:val="2"/>
          </w:tcPr>
          <w:p w14:paraId="1D5218BF" w14:textId="77777777" w:rsidR="00914A70" w:rsidRPr="00973D66" w:rsidRDefault="00914A70" w:rsidP="00364736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14. Statutory Notices displayed on premises (where applicable). (Tobacco &amp; Fireworks)</w:t>
            </w:r>
          </w:p>
          <w:p w14:paraId="718C0983" w14:textId="77777777" w:rsidR="00914A70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  <w:p w14:paraId="2455D449" w14:textId="77777777" w:rsidR="00914A70" w:rsidRPr="00973D66" w:rsidRDefault="00914A70" w:rsidP="00CC1A1B">
            <w:pPr>
              <w:rPr>
                <w:rFonts w:asciiTheme="minorHAnsi" w:hAnsiTheme="minorHAnsi" w:cstheme="minorHAnsi"/>
              </w:rPr>
            </w:pPr>
          </w:p>
          <w:p w14:paraId="0BBDCB5D" w14:textId="77777777" w:rsidR="00914A70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Type:</w:t>
            </w:r>
          </w:p>
        </w:tc>
      </w:tr>
      <w:tr w:rsidR="00914A70" w:rsidRPr="00973D66" w14:paraId="24AF250D" w14:textId="77777777" w:rsidTr="00914A70">
        <w:trPr>
          <w:trHeight w:val="1096"/>
        </w:trPr>
        <w:tc>
          <w:tcPr>
            <w:tcW w:w="10031" w:type="dxa"/>
            <w:gridSpan w:val="2"/>
          </w:tcPr>
          <w:p w14:paraId="36D8F37C" w14:textId="77777777" w:rsidR="00914A70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15. Policy in place on Proxy Sales:</w:t>
            </w:r>
          </w:p>
          <w:p w14:paraId="3C019B49" w14:textId="77777777" w:rsidR="00914A70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</w:tc>
      </w:tr>
      <w:tr w:rsidR="008151C0" w:rsidRPr="00973D66" w14:paraId="54426AA3" w14:textId="77777777" w:rsidTr="006C141A">
        <w:trPr>
          <w:trHeight w:val="2543"/>
        </w:trPr>
        <w:tc>
          <w:tcPr>
            <w:tcW w:w="10031" w:type="dxa"/>
            <w:gridSpan w:val="2"/>
          </w:tcPr>
          <w:p w14:paraId="6E2D1BEB" w14:textId="77777777" w:rsidR="008151C0" w:rsidRPr="00973D66" w:rsidRDefault="001968CC" w:rsidP="008151C0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</w:t>
            </w:r>
            <w:r w:rsidR="00914A70" w:rsidRPr="00973D66">
              <w:rPr>
                <w:rFonts w:asciiTheme="minorHAnsi" w:hAnsiTheme="minorHAnsi" w:cstheme="minorHAnsi"/>
              </w:rPr>
              <w:t>6</w:t>
            </w:r>
            <w:r w:rsidR="008151C0" w:rsidRPr="00973D66">
              <w:rPr>
                <w:rFonts w:asciiTheme="minorHAnsi" w:hAnsiTheme="minorHAnsi" w:cstheme="minorHAnsi"/>
              </w:rPr>
              <w:t xml:space="preserve">. </w:t>
            </w:r>
            <w:r w:rsidR="006C141A" w:rsidRPr="00973D66">
              <w:rPr>
                <w:rFonts w:asciiTheme="minorHAnsi" w:hAnsiTheme="minorHAnsi" w:cstheme="minorHAnsi"/>
              </w:rPr>
              <w:t>Type</w:t>
            </w:r>
            <w:r w:rsidR="008151C0" w:rsidRPr="00973D66">
              <w:rPr>
                <w:rFonts w:asciiTheme="minorHAnsi" w:hAnsiTheme="minorHAnsi" w:cstheme="minorHAnsi"/>
              </w:rPr>
              <w:t xml:space="preserve"> of Age Restricted Products within Premises:</w:t>
            </w:r>
          </w:p>
          <w:p w14:paraId="5394E90D" w14:textId="77777777" w:rsidR="006C141A" w:rsidRPr="00973D66" w:rsidRDefault="006C141A" w:rsidP="008151C0">
            <w:pPr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02"/>
              <w:gridCol w:w="425"/>
            </w:tblGrid>
            <w:tr w:rsidR="00AB2370" w:rsidRPr="00973D66" w14:paraId="0F352E7A" w14:textId="77777777" w:rsidTr="00AA05E3">
              <w:tc>
                <w:tcPr>
                  <w:tcW w:w="2002" w:type="dxa"/>
                </w:tcPr>
                <w:p w14:paraId="12BD7A1B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Alcohol:</w:t>
                  </w:r>
                </w:p>
              </w:tc>
              <w:tc>
                <w:tcPr>
                  <w:tcW w:w="425" w:type="dxa"/>
                </w:tcPr>
                <w:p w14:paraId="0A02243F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2370" w:rsidRPr="00973D66" w14:paraId="538DA2A7" w14:textId="77777777" w:rsidTr="00AA05E3">
              <w:tc>
                <w:tcPr>
                  <w:tcW w:w="2002" w:type="dxa"/>
                </w:tcPr>
                <w:p w14:paraId="0644AA88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Tobacco:</w:t>
                  </w:r>
                </w:p>
              </w:tc>
              <w:tc>
                <w:tcPr>
                  <w:tcW w:w="425" w:type="dxa"/>
                </w:tcPr>
                <w:p w14:paraId="134EDD54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2370" w:rsidRPr="00973D66" w14:paraId="536F0517" w14:textId="77777777" w:rsidTr="00AA05E3">
              <w:trPr>
                <w:trHeight w:val="82"/>
              </w:trPr>
              <w:tc>
                <w:tcPr>
                  <w:tcW w:w="2002" w:type="dxa"/>
                </w:tcPr>
                <w:p w14:paraId="7BA5B0EA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Fireworks:</w:t>
                  </w:r>
                </w:p>
              </w:tc>
              <w:tc>
                <w:tcPr>
                  <w:tcW w:w="425" w:type="dxa"/>
                </w:tcPr>
                <w:p w14:paraId="1E80EF74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2370" w:rsidRPr="00973D66" w14:paraId="249443BD" w14:textId="77777777" w:rsidTr="00AA05E3">
              <w:trPr>
                <w:trHeight w:val="301"/>
              </w:trPr>
              <w:tc>
                <w:tcPr>
                  <w:tcW w:w="2002" w:type="dxa"/>
                </w:tcPr>
                <w:p w14:paraId="652315ED" w14:textId="77777777" w:rsidR="00AB2370" w:rsidRPr="00973D66" w:rsidRDefault="006C141A" w:rsidP="006C141A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Knives</w:t>
                  </w:r>
                  <w:r w:rsidR="00AB2370" w:rsidRPr="00973D6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14:paraId="0E0D0562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A05E3" w:rsidRPr="00973D66" w14:paraId="5D4E6919" w14:textId="77777777" w:rsidTr="00AA05E3">
              <w:tc>
                <w:tcPr>
                  <w:tcW w:w="2002" w:type="dxa"/>
                </w:tcPr>
                <w:p w14:paraId="4157D957" w14:textId="404AD977" w:rsidR="00AA05E3" w:rsidRPr="00926855" w:rsidRDefault="00AA05E3" w:rsidP="006C141A">
                  <w:pPr>
                    <w:rPr>
                      <w:rFonts w:asciiTheme="minorHAnsi" w:hAnsiTheme="minorHAnsi" w:cstheme="minorHAnsi"/>
                    </w:rPr>
                  </w:pPr>
                  <w:r w:rsidRPr="00926855">
                    <w:rPr>
                      <w:rFonts w:asciiTheme="minorHAnsi" w:hAnsiTheme="minorHAnsi" w:cstheme="minorHAnsi"/>
                      <w:color w:val="000000" w:themeColor="text1"/>
                    </w:rPr>
                    <w:t>Corrosive Products</w:t>
                  </w:r>
                </w:p>
              </w:tc>
              <w:tc>
                <w:tcPr>
                  <w:tcW w:w="425" w:type="dxa"/>
                </w:tcPr>
                <w:p w14:paraId="6239C52E" w14:textId="77777777" w:rsidR="00AA05E3" w:rsidRPr="00973D66" w:rsidRDefault="00AA05E3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2370" w:rsidRPr="00973D66" w14:paraId="638B5A5E" w14:textId="77777777" w:rsidTr="00AA05E3">
              <w:tc>
                <w:tcPr>
                  <w:tcW w:w="2002" w:type="dxa"/>
                </w:tcPr>
                <w:p w14:paraId="66F779E8" w14:textId="77777777" w:rsidR="00AB2370" w:rsidRPr="00973D66" w:rsidRDefault="00AB2370" w:rsidP="008B1668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S</w:t>
                  </w:r>
                  <w:r w:rsidR="008B1668" w:rsidRPr="00973D66">
                    <w:rPr>
                      <w:rFonts w:asciiTheme="minorHAnsi" w:hAnsiTheme="minorHAnsi" w:cstheme="minorHAnsi"/>
                    </w:rPr>
                    <w:t>olvents</w:t>
                  </w:r>
                  <w:r w:rsidRPr="00973D66">
                    <w:rPr>
                      <w:rFonts w:asciiTheme="minorHAnsi" w:hAnsiTheme="minorHAnsi" w:cstheme="minorHAnsi"/>
                    </w:rPr>
                    <w:t>:</w:t>
                  </w:r>
                </w:p>
              </w:tc>
              <w:tc>
                <w:tcPr>
                  <w:tcW w:w="425" w:type="dxa"/>
                </w:tcPr>
                <w:p w14:paraId="3F0CA7BA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AB2370" w:rsidRPr="00973D66" w14:paraId="22F13E8F" w14:textId="77777777" w:rsidTr="00AA05E3">
              <w:tc>
                <w:tcPr>
                  <w:tcW w:w="2002" w:type="dxa"/>
                </w:tcPr>
                <w:p w14:paraId="7416B325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  <w:r w:rsidRPr="00973D66">
                    <w:rPr>
                      <w:rFonts w:asciiTheme="minorHAnsi" w:hAnsiTheme="minorHAnsi" w:cstheme="minorHAnsi"/>
                    </w:rPr>
                    <w:t>Other:</w:t>
                  </w:r>
                </w:p>
              </w:tc>
              <w:tc>
                <w:tcPr>
                  <w:tcW w:w="425" w:type="dxa"/>
                </w:tcPr>
                <w:p w14:paraId="25E37AF8" w14:textId="77777777" w:rsidR="00AB2370" w:rsidRPr="00973D66" w:rsidRDefault="00AB2370" w:rsidP="00914A70">
                  <w:pPr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BF9ABD9" w14:textId="77777777" w:rsidR="008151C0" w:rsidRPr="00973D66" w:rsidRDefault="008151C0" w:rsidP="008151C0">
            <w:pPr>
              <w:rPr>
                <w:rFonts w:asciiTheme="minorHAnsi" w:hAnsiTheme="minorHAnsi" w:cstheme="minorHAnsi"/>
              </w:rPr>
            </w:pPr>
          </w:p>
        </w:tc>
      </w:tr>
      <w:tr w:rsidR="00364736" w:rsidRPr="00973D66" w14:paraId="74A63B00" w14:textId="77777777" w:rsidTr="00364736">
        <w:tc>
          <w:tcPr>
            <w:tcW w:w="10031" w:type="dxa"/>
            <w:gridSpan w:val="2"/>
          </w:tcPr>
          <w:p w14:paraId="1301E202" w14:textId="77777777" w:rsidR="00364736" w:rsidRPr="00973D66" w:rsidRDefault="001968CC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</w:t>
            </w:r>
            <w:r w:rsidR="00914A70" w:rsidRPr="00973D66">
              <w:rPr>
                <w:rFonts w:asciiTheme="minorHAnsi" w:hAnsiTheme="minorHAnsi" w:cstheme="minorHAnsi"/>
              </w:rPr>
              <w:t>7</w:t>
            </w:r>
            <w:r w:rsidR="008151C0" w:rsidRPr="00973D66">
              <w:rPr>
                <w:rFonts w:asciiTheme="minorHAnsi" w:hAnsiTheme="minorHAnsi" w:cstheme="minorHAnsi"/>
              </w:rPr>
              <w:t>. Coverage by CCTV within premises: (How many cameras</w:t>
            </w:r>
            <w:r w:rsidR="00914A70" w:rsidRPr="00973D66">
              <w:rPr>
                <w:rFonts w:asciiTheme="minorHAnsi" w:hAnsiTheme="minorHAnsi" w:cstheme="minorHAnsi"/>
              </w:rPr>
              <w:t xml:space="preserve"> &amp; number of days recording</w:t>
            </w:r>
            <w:r w:rsidR="008151C0" w:rsidRPr="00973D66">
              <w:rPr>
                <w:rFonts w:asciiTheme="minorHAnsi" w:hAnsiTheme="minorHAnsi" w:cstheme="minorHAnsi"/>
              </w:rPr>
              <w:t xml:space="preserve">) </w:t>
            </w:r>
          </w:p>
          <w:p w14:paraId="4A4824B1" w14:textId="77777777" w:rsidR="00364736" w:rsidRPr="00973D66" w:rsidRDefault="00364736" w:rsidP="00CC1A1B">
            <w:pPr>
              <w:rPr>
                <w:rFonts w:asciiTheme="minorHAnsi" w:hAnsiTheme="minorHAnsi" w:cstheme="minorHAnsi"/>
              </w:rPr>
            </w:pPr>
          </w:p>
          <w:p w14:paraId="4CB47C75" w14:textId="77777777" w:rsidR="00364736" w:rsidRPr="00973D66" w:rsidRDefault="00364736" w:rsidP="00CC1A1B">
            <w:pPr>
              <w:rPr>
                <w:rFonts w:asciiTheme="minorHAnsi" w:hAnsiTheme="minorHAnsi" w:cstheme="minorHAnsi"/>
              </w:rPr>
            </w:pPr>
          </w:p>
          <w:p w14:paraId="43176C65" w14:textId="77777777" w:rsidR="00364736" w:rsidRPr="00973D66" w:rsidRDefault="00364736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8151C0" w:rsidRPr="00973D66" w14:paraId="5E87CCD1" w14:textId="77777777" w:rsidTr="00364736">
        <w:tc>
          <w:tcPr>
            <w:tcW w:w="10031" w:type="dxa"/>
            <w:gridSpan w:val="2"/>
          </w:tcPr>
          <w:p w14:paraId="283266D0" w14:textId="77777777" w:rsidR="008151C0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18</w:t>
            </w:r>
            <w:r w:rsidR="008151C0" w:rsidRPr="00973D66">
              <w:rPr>
                <w:rFonts w:asciiTheme="minorHAnsi" w:hAnsiTheme="minorHAnsi" w:cstheme="minorHAnsi"/>
              </w:rPr>
              <w:t>. Any Prompts on Electronic Tills</w:t>
            </w:r>
          </w:p>
          <w:p w14:paraId="309EFE20" w14:textId="77777777" w:rsidR="008151C0" w:rsidRPr="00973D66" w:rsidRDefault="008151C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Yes/No</w:t>
            </w:r>
          </w:p>
        </w:tc>
      </w:tr>
      <w:tr w:rsidR="00364736" w:rsidRPr="00973D66" w14:paraId="6B34F19E" w14:textId="77777777" w:rsidTr="00364736">
        <w:tc>
          <w:tcPr>
            <w:tcW w:w="10031" w:type="dxa"/>
            <w:gridSpan w:val="2"/>
          </w:tcPr>
          <w:p w14:paraId="1AC95ACD" w14:textId="77777777" w:rsidR="00364736" w:rsidRPr="00973D66" w:rsidRDefault="00914A70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19</w:t>
            </w:r>
            <w:r w:rsidR="0020028E" w:rsidRPr="00973D66">
              <w:rPr>
                <w:rFonts w:asciiTheme="minorHAnsi" w:hAnsiTheme="minorHAnsi" w:cstheme="minorHAnsi"/>
              </w:rPr>
              <w:t>. Any other comments from the Officer Inspecting the Premises:</w:t>
            </w:r>
          </w:p>
          <w:p w14:paraId="39AD1B07" w14:textId="77777777" w:rsidR="0020028E" w:rsidRPr="00973D66" w:rsidRDefault="0020028E" w:rsidP="00CC1A1B">
            <w:pPr>
              <w:rPr>
                <w:rFonts w:asciiTheme="minorHAnsi" w:hAnsiTheme="minorHAnsi" w:cstheme="minorHAnsi"/>
              </w:rPr>
            </w:pPr>
          </w:p>
          <w:p w14:paraId="40F2A9FE" w14:textId="77777777" w:rsidR="0020028E" w:rsidRPr="00973D66" w:rsidRDefault="0020028E" w:rsidP="00CC1A1B">
            <w:pPr>
              <w:rPr>
                <w:rFonts w:asciiTheme="minorHAnsi" w:hAnsiTheme="minorHAnsi" w:cstheme="minorHAnsi"/>
              </w:rPr>
            </w:pPr>
          </w:p>
          <w:p w14:paraId="387055EF" w14:textId="77777777" w:rsidR="0020028E" w:rsidRPr="00973D66" w:rsidRDefault="0020028E" w:rsidP="00CC1A1B">
            <w:pPr>
              <w:rPr>
                <w:rFonts w:asciiTheme="minorHAnsi" w:hAnsiTheme="minorHAnsi" w:cstheme="minorHAnsi"/>
              </w:rPr>
            </w:pPr>
          </w:p>
          <w:p w14:paraId="489D7170" w14:textId="77777777" w:rsidR="0020028E" w:rsidRPr="00973D66" w:rsidRDefault="0020028E" w:rsidP="00CC1A1B">
            <w:pPr>
              <w:rPr>
                <w:rFonts w:asciiTheme="minorHAnsi" w:hAnsiTheme="minorHAnsi" w:cstheme="minorHAnsi"/>
              </w:rPr>
            </w:pPr>
          </w:p>
          <w:p w14:paraId="5B15B7B1" w14:textId="77777777" w:rsidR="0020028E" w:rsidRPr="00973D66" w:rsidRDefault="0020028E" w:rsidP="00CC1A1B">
            <w:pPr>
              <w:rPr>
                <w:rFonts w:asciiTheme="minorHAnsi" w:hAnsiTheme="minorHAnsi" w:cstheme="minorHAnsi"/>
              </w:rPr>
            </w:pPr>
          </w:p>
        </w:tc>
      </w:tr>
    </w:tbl>
    <w:p w14:paraId="69261EF3" w14:textId="77777777" w:rsidR="001F7217" w:rsidRPr="00973D66" w:rsidRDefault="001F7217" w:rsidP="00EF36E2">
      <w:pPr>
        <w:rPr>
          <w:rFonts w:asciiTheme="minorHAnsi" w:hAnsiTheme="minorHAnsi" w:cstheme="minorHAnsi"/>
          <w:sz w:val="24"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938"/>
      </w:tblGrid>
      <w:tr w:rsidR="00CB66E2" w:rsidRPr="00973D66" w14:paraId="65895FDF" w14:textId="77777777" w:rsidTr="001968CC">
        <w:tc>
          <w:tcPr>
            <w:tcW w:w="10031" w:type="dxa"/>
            <w:gridSpan w:val="2"/>
            <w:shd w:val="clear" w:color="auto" w:fill="000000"/>
          </w:tcPr>
          <w:p w14:paraId="767E477C" w14:textId="77777777" w:rsidR="00CB66E2" w:rsidRPr="00973D66" w:rsidRDefault="00CB66E2" w:rsidP="003E2AC2">
            <w:pPr>
              <w:pStyle w:val="Heading3"/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Part </w:t>
            </w:r>
            <w:r w:rsidR="003E2AC2" w:rsidRPr="00973D66">
              <w:rPr>
                <w:rFonts w:asciiTheme="minorHAnsi" w:hAnsiTheme="minorHAnsi" w:cstheme="minorHAnsi"/>
              </w:rPr>
              <w:t>3</w:t>
            </w:r>
            <w:r w:rsidRPr="00973D66">
              <w:rPr>
                <w:rFonts w:asciiTheme="minorHAnsi" w:hAnsiTheme="minorHAnsi" w:cstheme="minorHAnsi"/>
              </w:rPr>
              <w:t xml:space="preserve"> – Signature</w:t>
            </w:r>
          </w:p>
        </w:tc>
      </w:tr>
      <w:tr w:rsidR="00CB66E2" w:rsidRPr="00973D66" w14:paraId="63260D69" w14:textId="77777777" w:rsidTr="003E2AC2">
        <w:trPr>
          <w:trHeight w:val="514"/>
        </w:trPr>
        <w:tc>
          <w:tcPr>
            <w:tcW w:w="10031" w:type="dxa"/>
            <w:gridSpan w:val="2"/>
          </w:tcPr>
          <w:p w14:paraId="622FE9B7" w14:textId="77777777" w:rsidR="00CB66E2" w:rsidRPr="00973D66" w:rsidRDefault="0020028E" w:rsidP="0020028E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>2</w:t>
            </w:r>
            <w:r w:rsidR="001968CC" w:rsidRPr="00973D66">
              <w:rPr>
                <w:rFonts w:asciiTheme="minorHAnsi" w:hAnsiTheme="minorHAnsi" w:cstheme="minorHAnsi"/>
              </w:rPr>
              <w:t>2</w:t>
            </w:r>
            <w:r w:rsidRPr="00973D66">
              <w:rPr>
                <w:rFonts w:asciiTheme="minorHAnsi" w:hAnsiTheme="minorHAnsi" w:cstheme="minorHAnsi"/>
              </w:rPr>
              <w:t>. Name of Applicant:</w:t>
            </w:r>
          </w:p>
        </w:tc>
      </w:tr>
      <w:tr w:rsidR="00CB66E2" w:rsidRPr="00973D66" w14:paraId="71C3F259" w14:textId="77777777" w:rsidTr="001968CC">
        <w:tc>
          <w:tcPr>
            <w:tcW w:w="2093" w:type="dxa"/>
          </w:tcPr>
          <w:p w14:paraId="45DD5F9E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  <w:p w14:paraId="58AA0E82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Signature: </w:t>
            </w:r>
          </w:p>
        </w:tc>
        <w:tc>
          <w:tcPr>
            <w:tcW w:w="7938" w:type="dxa"/>
          </w:tcPr>
          <w:p w14:paraId="0EFB7077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  <w:p w14:paraId="5F163389" w14:textId="2207E556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CB66E2" w:rsidRPr="00973D66" w14:paraId="520F6102" w14:textId="77777777" w:rsidTr="003E2AC2">
        <w:trPr>
          <w:trHeight w:val="458"/>
        </w:trPr>
        <w:tc>
          <w:tcPr>
            <w:tcW w:w="2093" w:type="dxa"/>
          </w:tcPr>
          <w:p w14:paraId="05352989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Print Name: </w:t>
            </w:r>
          </w:p>
        </w:tc>
        <w:tc>
          <w:tcPr>
            <w:tcW w:w="7938" w:type="dxa"/>
          </w:tcPr>
          <w:p w14:paraId="63872124" w14:textId="23F5E17F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CB66E2" w:rsidRPr="00973D66" w14:paraId="1E891390" w14:textId="77777777" w:rsidTr="003E2AC2">
        <w:trPr>
          <w:cantSplit/>
          <w:trHeight w:val="408"/>
        </w:trPr>
        <w:tc>
          <w:tcPr>
            <w:tcW w:w="2093" w:type="dxa"/>
            <w:tcBorders>
              <w:bottom w:val="single" w:sz="6" w:space="0" w:color="C0C0C0"/>
            </w:tcBorders>
          </w:tcPr>
          <w:p w14:paraId="33095807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Capacity: </w:t>
            </w:r>
          </w:p>
        </w:tc>
        <w:tc>
          <w:tcPr>
            <w:tcW w:w="7938" w:type="dxa"/>
            <w:tcBorders>
              <w:bottom w:val="single" w:sz="6" w:space="0" w:color="C0C0C0"/>
            </w:tcBorders>
          </w:tcPr>
          <w:p w14:paraId="0882D744" w14:textId="2AD8830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</w:tc>
      </w:tr>
      <w:tr w:rsidR="00CB66E2" w:rsidRPr="00973D66" w14:paraId="72355EA6" w14:textId="77777777" w:rsidTr="003E2AC2">
        <w:trPr>
          <w:cantSplit/>
          <w:trHeight w:val="401"/>
        </w:trPr>
        <w:tc>
          <w:tcPr>
            <w:tcW w:w="2093" w:type="dxa"/>
            <w:tcBorders>
              <w:top w:val="single" w:sz="6" w:space="0" w:color="C0C0C0"/>
              <w:bottom w:val="single" w:sz="4" w:space="0" w:color="auto"/>
            </w:tcBorders>
          </w:tcPr>
          <w:p w14:paraId="0BC03636" w14:textId="77777777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  <w:r w:rsidRPr="00973D66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7938" w:type="dxa"/>
            <w:tcBorders>
              <w:top w:val="single" w:sz="6" w:space="0" w:color="C0C0C0"/>
              <w:bottom w:val="single" w:sz="4" w:space="0" w:color="auto"/>
            </w:tcBorders>
          </w:tcPr>
          <w:p w14:paraId="67EC6040" w14:textId="4F277EBB" w:rsidR="00CB66E2" w:rsidRPr="00973D66" w:rsidRDefault="00CB66E2" w:rsidP="00CC1A1B">
            <w:pPr>
              <w:rPr>
                <w:rFonts w:asciiTheme="minorHAnsi" w:hAnsiTheme="minorHAnsi" w:cstheme="minorHAnsi"/>
              </w:rPr>
            </w:pPr>
          </w:p>
        </w:tc>
      </w:tr>
    </w:tbl>
    <w:p w14:paraId="047CF9A0" w14:textId="77777777" w:rsidR="00CB66E2" w:rsidRPr="00973D66" w:rsidRDefault="00CB66E2" w:rsidP="00CB66E2">
      <w:pPr>
        <w:rPr>
          <w:rFonts w:asciiTheme="minorHAnsi" w:hAnsiTheme="minorHAnsi" w:cstheme="minorHAnsi"/>
        </w:rPr>
      </w:pPr>
    </w:p>
    <w:p w14:paraId="49811138" w14:textId="77777777" w:rsidR="0011188C" w:rsidRPr="00973D66" w:rsidRDefault="0011188C" w:rsidP="00EF36E2">
      <w:pPr>
        <w:rPr>
          <w:rFonts w:asciiTheme="minorHAnsi" w:hAnsiTheme="minorHAnsi" w:cstheme="minorHAnsi"/>
          <w:sz w:val="24"/>
        </w:rPr>
      </w:pPr>
    </w:p>
    <w:p w14:paraId="777E5D9E" w14:textId="77777777" w:rsidR="00C0566F" w:rsidRPr="00973D66" w:rsidRDefault="002E2DB4" w:rsidP="00C0566F">
      <w:pPr>
        <w:autoSpaceDE w:val="0"/>
        <w:autoSpaceDN w:val="0"/>
        <w:adjustRightInd w:val="0"/>
        <w:rPr>
          <w:rFonts w:asciiTheme="minorHAnsi" w:hAnsiTheme="minorHAnsi" w:cstheme="minorHAnsi"/>
          <w:szCs w:val="22"/>
          <w:lang w:val="en-GB" w:eastAsia="en-GB"/>
        </w:rPr>
      </w:pPr>
      <w:r w:rsidRPr="00973D66">
        <w:rPr>
          <w:rFonts w:asciiTheme="minorHAnsi" w:hAnsiTheme="minorHAnsi" w:cstheme="minorHAnsi"/>
          <w:b/>
          <w:szCs w:val="22"/>
          <w:lang w:val="en-GB" w:eastAsia="en-GB"/>
        </w:rPr>
        <w:t>I AM</w:t>
      </w:r>
      <w:r w:rsidR="00C0566F" w:rsidRPr="00973D66">
        <w:rPr>
          <w:rFonts w:asciiTheme="minorHAnsi" w:hAnsiTheme="minorHAnsi" w:cstheme="minorHAnsi"/>
          <w:b/>
          <w:szCs w:val="22"/>
          <w:lang w:val="en-GB" w:eastAsia="en-GB"/>
        </w:rPr>
        <w:t xml:space="preserve"> AWARE OF THE PROVIS</w:t>
      </w:r>
      <w:r w:rsidR="00254695" w:rsidRPr="00973D66">
        <w:rPr>
          <w:rFonts w:asciiTheme="minorHAnsi" w:hAnsiTheme="minorHAnsi" w:cstheme="minorHAnsi"/>
          <w:b/>
          <w:szCs w:val="22"/>
          <w:lang w:val="en-GB" w:eastAsia="en-GB"/>
        </w:rPr>
        <w:t>I</w:t>
      </w:r>
      <w:r w:rsidR="00C0566F" w:rsidRPr="00973D66">
        <w:rPr>
          <w:rFonts w:asciiTheme="minorHAnsi" w:hAnsiTheme="minorHAnsi" w:cstheme="minorHAnsi"/>
          <w:b/>
          <w:szCs w:val="22"/>
          <w:lang w:val="en-GB" w:eastAsia="en-GB"/>
        </w:rPr>
        <w:t xml:space="preserve">ONS OF THE </w:t>
      </w:r>
      <w:r w:rsidR="00ED152D" w:rsidRPr="00973D66">
        <w:rPr>
          <w:rFonts w:asciiTheme="minorHAnsi" w:hAnsiTheme="minorHAnsi" w:cstheme="minorHAnsi"/>
          <w:b/>
          <w:szCs w:val="22"/>
          <w:lang w:val="en-GB" w:eastAsia="en-GB"/>
        </w:rPr>
        <w:t>RESPONSIBLE RETAILER SCHEME</w:t>
      </w:r>
      <w:r w:rsidR="00C0566F" w:rsidRPr="00973D66">
        <w:rPr>
          <w:rFonts w:asciiTheme="minorHAnsi" w:hAnsiTheme="minorHAnsi" w:cstheme="minorHAnsi"/>
          <w:b/>
          <w:szCs w:val="22"/>
          <w:lang w:val="en-GB" w:eastAsia="en-GB"/>
        </w:rPr>
        <w:t xml:space="preserve"> AND </w:t>
      </w:r>
      <w:r w:rsidR="0020028E" w:rsidRPr="00973D66">
        <w:rPr>
          <w:rFonts w:asciiTheme="minorHAnsi" w:hAnsiTheme="minorHAnsi" w:cstheme="minorHAnsi"/>
          <w:b/>
          <w:szCs w:val="22"/>
          <w:lang w:val="en-GB" w:eastAsia="en-GB"/>
        </w:rPr>
        <w:t xml:space="preserve">THE RELEVANT CONDITIONS AND I HEREBY </w:t>
      </w:r>
      <w:r w:rsidR="00C0566F" w:rsidRPr="00973D66">
        <w:rPr>
          <w:rFonts w:asciiTheme="minorHAnsi" w:hAnsiTheme="minorHAnsi" w:cstheme="minorHAnsi"/>
          <w:b/>
          <w:szCs w:val="22"/>
          <w:lang w:val="en-GB" w:eastAsia="en-GB"/>
        </w:rPr>
        <w:t xml:space="preserve">APPLY FOR </w:t>
      </w:r>
      <w:r w:rsidR="00ED152D" w:rsidRPr="00973D66">
        <w:rPr>
          <w:rFonts w:asciiTheme="minorHAnsi" w:hAnsiTheme="minorHAnsi" w:cstheme="minorHAnsi"/>
          <w:b/>
          <w:szCs w:val="22"/>
          <w:lang w:val="en-GB" w:eastAsia="en-GB"/>
        </w:rPr>
        <w:t>REGISTRATION UNDER THE SCHEME.</w:t>
      </w:r>
    </w:p>
    <w:p w14:paraId="45DA7327" w14:textId="77777777" w:rsidR="00C0566F" w:rsidRPr="00973D66" w:rsidRDefault="00C0566F" w:rsidP="00EF36E2">
      <w:pPr>
        <w:rPr>
          <w:rFonts w:asciiTheme="minorHAnsi" w:hAnsiTheme="minorHAnsi" w:cstheme="minorHAnsi"/>
          <w:sz w:val="24"/>
        </w:rPr>
      </w:pPr>
    </w:p>
    <w:p w14:paraId="688089A4" w14:textId="77777777" w:rsidR="00EA55AC" w:rsidRPr="00973D66" w:rsidRDefault="00EA55AC" w:rsidP="00EF36E2">
      <w:pPr>
        <w:rPr>
          <w:rFonts w:asciiTheme="minorHAnsi" w:hAnsiTheme="minorHAnsi" w:cstheme="minorHAnsi"/>
          <w:b/>
          <w:sz w:val="24"/>
        </w:rPr>
      </w:pPr>
      <w:r w:rsidRPr="00973D66">
        <w:rPr>
          <w:rFonts w:asciiTheme="minorHAnsi" w:hAnsiTheme="minorHAnsi" w:cstheme="minorHAnsi"/>
          <w:b/>
          <w:sz w:val="24"/>
        </w:rPr>
        <w:t>I CERTIFY that to the best of my knowledge and belief,</w:t>
      </w:r>
      <w:r w:rsidR="00E64AE2" w:rsidRPr="00973D66">
        <w:rPr>
          <w:rFonts w:asciiTheme="minorHAnsi" w:hAnsiTheme="minorHAnsi" w:cstheme="minorHAnsi"/>
          <w:b/>
          <w:sz w:val="24"/>
        </w:rPr>
        <w:t xml:space="preserve"> the </w:t>
      </w:r>
      <w:r w:rsidR="003E2AC2" w:rsidRPr="00973D66">
        <w:rPr>
          <w:rFonts w:asciiTheme="minorHAnsi" w:hAnsiTheme="minorHAnsi" w:cstheme="minorHAnsi"/>
          <w:b/>
          <w:sz w:val="24"/>
        </w:rPr>
        <w:t>information contained in this application is</w:t>
      </w:r>
      <w:r w:rsidR="00E64AE2" w:rsidRPr="00973D66">
        <w:rPr>
          <w:rFonts w:asciiTheme="minorHAnsi" w:hAnsiTheme="minorHAnsi" w:cstheme="minorHAnsi"/>
          <w:b/>
          <w:sz w:val="24"/>
        </w:rPr>
        <w:t xml:space="preserve"> true</w:t>
      </w:r>
    </w:p>
    <w:p w14:paraId="262D36B1" w14:textId="77777777" w:rsidR="00EA55AC" w:rsidRPr="00973D66" w:rsidRDefault="00EA55AC" w:rsidP="00EF36E2">
      <w:pPr>
        <w:rPr>
          <w:rFonts w:asciiTheme="minorHAnsi" w:hAnsiTheme="minorHAnsi" w:cstheme="minorHAnsi"/>
          <w:sz w:val="24"/>
        </w:rPr>
      </w:pPr>
    </w:p>
    <w:p w14:paraId="2F97DD2C" w14:textId="77777777" w:rsidR="00EA55AC" w:rsidRPr="00973D66" w:rsidRDefault="00EA55AC" w:rsidP="00EF36E2">
      <w:pPr>
        <w:rPr>
          <w:rFonts w:asciiTheme="minorHAnsi" w:hAnsiTheme="minorHAnsi" w:cstheme="minorHAnsi"/>
          <w:sz w:val="24"/>
        </w:rPr>
      </w:pPr>
      <w:r w:rsidRPr="00973D66">
        <w:rPr>
          <w:rFonts w:asciiTheme="minorHAnsi" w:hAnsiTheme="minorHAnsi" w:cstheme="minorHAnsi"/>
          <w:b/>
          <w:sz w:val="24"/>
        </w:rPr>
        <w:t>DATE…</w:t>
      </w:r>
      <w:r w:rsidRPr="00973D66">
        <w:rPr>
          <w:rFonts w:asciiTheme="minorHAnsi" w:hAnsiTheme="minorHAnsi" w:cstheme="minorHAnsi"/>
          <w:sz w:val="24"/>
        </w:rPr>
        <w:t xml:space="preserve">………………………………………..     </w:t>
      </w:r>
      <w:r w:rsidRPr="00973D66">
        <w:rPr>
          <w:rFonts w:asciiTheme="minorHAnsi" w:hAnsiTheme="minorHAnsi" w:cstheme="minorHAnsi"/>
          <w:b/>
          <w:sz w:val="24"/>
        </w:rPr>
        <w:t>SIGNED</w:t>
      </w:r>
      <w:r w:rsidRPr="00973D66">
        <w:rPr>
          <w:rFonts w:asciiTheme="minorHAnsi" w:hAnsiTheme="minorHAnsi" w:cstheme="minorHAnsi"/>
          <w:sz w:val="24"/>
        </w:rPr>
        <w:t xml:space="preserve">………………………………………    </w:t>
      </w:r>
      <w:r w:rsidR="003C28C9" w:rsidRPr="00973D66">
        <w:rPr>
          <w:rFonts w:asciiTheme="minorHAnsi" w:hAnsiTheme="minorHAnsi" w:cstheme="minorHAnsi"/>
          <w:sz w:val="24"/>
        </w:rPr>
        <w:t xml:space="preserve"> </w:t>
      </w:r>
    </w:p>
    <w:p w14:paraId="700CB5A7" w14:textId="77777777" w:rsidR="00EA55AC" w:rsidRPr="00973D66" w:rsidRDefault="00EA55AC" w:rsidP="00EF36E2">
      <w:pPr>
        <w:rPr>
          <w:rFonts w:asciiTheme="minorHAnsi" w:hAnsiTheme="minorHAnsi" w:cstheme="minorHAnsi"/>
          <w:sz w:val="24"/>
        </w:rPr>
      </w:pPr>
      <w:r w:rsidRPr="00973D66">
        <w:rPr>
          <w:rFonts w:asciiTheme="minorHAnsi" w:hAnsiTheme="minorHAnsi" w:cstheme="minorHAnsi"/>
          <w:sz w:val="24"/>
        </w:rPr>
        <w:t>If the applicant signs on behalf of a Company or partnership, the capacity of the Applicant should be stated.</w:t>
      </w:r>
    </w:p>
    <w:p w14:paraId="32A1AB40" w14:textId="77777777" w:rsidR="002550DF" w:rsidRPr="00973D66" w:rsidRDefault="002550DF" w:rsidP="00EF36E2">
      <w:pPr>
        <w:rPr>
          <w:rFonts w:asciiTheme="minorHAnsi" w:hAnsiTheme="minorHAnsi" w:cstheme="minorHAnsi"/>
          <w:b/>
          <w:sz w:val="24"/>
        </w:rPr>
      </w:pPr>
    </w:p>
    <w:p w14:paraId="7F337928" w14:textId="77777777" w:rsidR="002550DF" w:rsidRPr="00926855" w:rsidRDefault="002550DF" w:rsidP="00EF36E2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926855">
        <w:rPr>
          <w:rFonts w:asciiTheme="minorHAnsi" w:hAnsiTheme="minorHAnsi" w:cstheme="minorHAnsi"/>
          <w:b/>
          <w:color w:val="000000" w:themeColor="text1"/>
          <w:szCs w:val="22"/>
        </w:rPr>
        <w:t>Return completed form to:</w:t>
      </w:r>
      <w:r w:rsidR="00E64AE2" w:rsidRPr="00926855">
        <w:rPr>
          <w:rFonts w:asciiTheme="minorHAnsi" w:hAnsiTheme="minorHAnsi" w:cstheme="minorHAnsi"/>
          <w:b/>
          <w:color w:val="000000" w:themeColor="text1"/>
          <w:szCs w:val="22"/>
        </w:rPr>
        <w:t xml:space="preserve">  </w:t>
      </w:r>
      <w:r w:rsidR="00E64AE2" w:rsidRPr="00926855">
        <w:rPr>
          <w:rFonts w:asciiTheme="minorHAnsi" w:hAnsiTheme="minorHAnsi" w:cstheme="minorHAnsi"/>
          <w:b/>
          <w:color w:val="000000" w:themeColor="text1"/>
          <w:szCs w:val="22"/>
        </w:rPr>
        <w:tab/>
      </w:r>
      <w:r w:rsidR="00E64AE2" w:rsidRPr="00926855">
        <w:rPr>
          <w:rFonts w:asciiTheme="minorHAnsi" w:hAnsiTheme="minorHAnsi" w:cstheme="minorHAnsi"/>
          <w:b/>
          <w:color w:val="000000" w:themeColor="text1"/>
          <w:szCs w:val="22"/>
        </w:rPr>
        <w:tab/>
      </w:r>
      <w:r w:rsidR="00E64AE2" w:rsidRPr="00926855">
        <w:rPr>
          <w:rFonts w:asciiTheme="minorHAnsi" w:hAnsiTheme="minorHAnsi" w:cstheme="minorHAnsi"/>
          <w:b/>
          <w:color w:val="000000" w:themeColor="text1"/>
          <w:szCs w:val="22"/>
        </w:rPr>
        <w:tab/>
      </w:r>
      <w:r w:rsidR="00E64AE2" w:rsidRPr="00926855">
        <w:rPr>
          <w:rFonts w:asciiTheme="minorHAnsi" w:hAnsiTheme="minorHAnsi" w:cstheme="minorHAnsi"/>
          <w:b/>
          <w:color w:val="000000" w:themeColor="text1"/>
          <w:szCs w:val="22"/>
        </w:rPr>
        <w:tab/>
      </w:r>
    </w:p>
    <w:p w14:paraId="74BBFB99" w14:textId="77777777" w:rsidR="003E2AC2" w:rsidRPr="00926855" w:rsidRDefault="003E2AC2" w:rsidP="00EF36E2">
      <w:pPr>
        <w:rPr>
          <w:rFonts w:asciiTheme="minorHAnsi" w:hAnsiTheme="minorHAnsi" w:cstheme="minorHAnsi"/>
          <w:b/>
          <w:color w:val="000000" w:themeColor="text1"/>
          <w:szCs w:val="22"/>
        </w:rPr>
      </w:pPr>
    </w:p>
    <w:p w14:paraId="44671AEA" w14:textId="77777777" w:rsidR="005B5E7E" w:rsidRDefault="00BE67D8" w:rsidP="005B5E7E">
      <w:pPr>
        <w:rPr>
          <w:rFonts w:asciiTheme="minorHAnsi" w:hAnsiTheme="minorHAnsi" w:cstheme="minorHAnsi"/>
          <w:b/>
          <w:color w:val="000000" w:themeColor="text1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Cs w:val="22"/>
        </w:rPr>
        <w:t xml:space="preserve">Commercial Environmental Health </w:t>
      </w:r>
      <w:r w:rsidR="005B5E7E">
        <w:rPr>
          <w:rFonts w:asciiTheme="minorHAnsi" w:hAnsiTheme="minorHAnsi" w:cstheme="minorHAnsi"/>
          <w:b/>
          <w:color w:val="000000" w:themeColor="text1"/>
          <w:szCs w:val="22"/>
        </w:rPr>
        <w:t xml:space="preserve">&amp; </w:t>
      </w:r>
      <w:r w:rsidR="005B5E7E" w:rsidRPr="00926855">
        <w:rPr>
          <w:rFonts w:asciiTheme="minorHAnsi" w:hAnsiTheme="minorHAnsi" w:cstheme="minorHAnsi"/>
          <w:b/>
          <w:color w:val="000000" w:themeColor="text1"/>
          <w:szCs w:val="22"/>
        </w:rPr>
        <w:t xml:space="preserve">Trading Standards </w:t>
      </w:r>
    </w:p>
    <w:p w14:paraId="007E2615" w14:textId="79482EE1" w:rsidR="002550DF" w:rsidRPr="00926855" w:rsidRDefault="00973D66" w:rsidP="00EF36E2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926855">
        <w:rPr>
          <w:rFonts w:asciiTheme="minorHAnsi" w:hAnsiTheme="minorHAnsi" w:cstheme="minorHAnsi"/>
          <w:b/>
          <w:color w:val="000000" w:themeColor="text1"/>
          <w:szCs w:val="22"/>
        </w:rPr>
        <w:t xml:space="preserve">Level 1 – River Park House </w:t>
      </w:r>
    </w:p>
    <w:p w14:paraId="2895AED2" w14:textId="7D303412" w:rsidR="0020028E" w:rsidRPr="00926855" w:rsidRDefault="00973D66" w:rsidP="00EF36E2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926855">
        <w:rPr>
          <w:rFonts w:asciiTheme="minorHAnsi" w:hAnsiTheme="minorHAnsi" w:cstheme="minorHAnsi"/>
          <w:b/>
          <w:color w:val="000000" w:themeColor="text1"/>
          <w:szCs w:val="22"/>
        </w:rPr>
        <w:t xml:space="preserve">225 High Road </w:t>
      </w:r>
    </w:p>
    <w:p w14:paraId="116076EF" w14:textId="77777777" w:rsidR="002550DF" w:rsidRPr="00926855" w:rsidRDefault="00227FE3" w:rsidP="00EF36E2">
      <w:pPr>
        <w:rPr>
          <w:rFonts w:asciiTheme="minorHAnsi" w:hAnsiTheme="minorHAnsi" w:cstheme="minorHAnsi"/>
          <w:b/>
          <w:color w:val="000000" w:themeColor="text1"/>
          <w:szCs w:val="22"/>
        </w:rPr>
      </w:pPr>
      <w:r w:rsidRPr="00926855">
        <w:rPr>
          <w:rFonts w:asciiTheme="minorHAnsi" w:hAnsiTheme="minorHAnsi" w:cstheme="minorHAnsi"/>
          <w:b/>
          <w:color w:val="000000" w:themeColor="text1"/>
          <w:szCs w:val="22"/>
        </w:rPr>
        <w:t>London</w:t>
      </w:r>
    </w:p>
    <w:p w14:paraId="3CBF6257" w14:textId="6D4128B1" w:rsidR="00E947A8" w:rsidRPr="00973D66" w:rsidRDefault="00B60118" w:rsidP="00EF36E2">
      <w:pPr>
        <w:rPr>
          <w:rFonts w:asciiTheme="minorHAnsi" w:hAnsiTheme="minorHAnsi" w:cstheme="minorHAnsi"/>
          <w:b/>
          <w:szCs w:val="22"/>
        </w:rPr>
      </w:pPr>
      <w:r w:rsidRPr="00926855">
        <w:rPr>
          <w:rFonts w:asciiTheme="minorHAnsi" w:hAnsiTheme="minorHAnsi" w:cstheme="minorHAnsi"/>
          <w:b/>
          <w:color w:val="000000" w:themeColor="text1"/>
          <w:szCs w:val="22"/>
        </w:rPr>
        <w:t xml:space="preserve">N22 </w:t>
      </w:r>
      <w:r w:rsidR="00973D66" w:rsidRPr="00926855">
        <w:rPr>
          <w:rFonts w:asciiTheme="minorHAnsi" w:hAnsiTheme="minorHAnsi" w:cstheme="minorHAnsi"/>
          <w:b/>
          <w:color w:val="000000" w:themeColor="text1"/>
          <w:szCs w:val="22"/>
        </w:rPr>
        <w:t>8HQ</w:t>
      </w:r>
      <w:r w:rsidR="006462BB" w:rsidRPr="00926855">
        <w:rPr>
          <w:rFonts w:asciiTheme="minorHAnsi" w:hAnsiTheme="minorHAnsi" w:cstheme="minorHAnsi"/>
          <w:b/>
          <w:color w:val="000000" w:themeColor="text1"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  <w:r w:rsidR="006462BB" w:rsidRPr="00973D66">
        <w:rPr>
          <w:rFonts w:asciiTheme="minorHAnsi" w:hAnsiTheme="minorHAnsi" w:cstheme="minorHAnsi"/>
          <w:b/>
          <w:szCs w:val="22"/>
        </w:rPr>
        <w:tab/>
      </w:r>
    </w:p>
    <w:p w14:paraId="152C6595" w14:textId="77777777" w:rsidR="00E947A8" w:rsidRPr="00973D66" w:rsidRDefault="00E947A8" w:rsidP="00EF36E2">
      <w:pPr>
        <w:rPr>
          <w:rFonts w:asciiTheme="minorHAnsi" w:hAnsiTheme="minorHAnsi" w:cstheme="minorHAnsi"/>
          <w:b/>
          <w:sz w:val="24"/>
        </w:rPr>
      </w:pPr>
    </w:p>
    <w:p w14:paraId="6DD4E723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b/>
          <w:bCs/>
          <w:iCs/>
          <w:sz w:val="18"/>
          <w:szCs w:val="18"/>
          <w:lang w:val="en-GB" w:eastAsia="en-GB"/>
        </w:rPr>
        <w:t>DATA PROTECTION</w:t>
      </w:r>
    </w:p>
    <w:p w14:paraId="1BB42B32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Personal information provided in an application form and during the period of any subsequent </w:t>
      </w:r>
      <w:r w:rsidR="001968CC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Registration</w:t>
      </w:r>
    </w:p>
    <w:p w14:paraId="69E9CBD8" w14:textId="77777777" w:rsidR="003E049C" w:rsidRPr="00973D66" w:rsidRDefault="001968C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Is </w:t>
      </w:r>
      <w:r w:rsidR="003E049C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normally held for a period of five years from the expiry of the last consecutive</w:t>
      </w:r>
      <w:r w:rsidR="00A359A3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 Registration </w:t>
      </w:r>
      <w:r w:rsidR="003E049C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held. It will be used</w:t>
      </w:r>
    </w:p>
    <w:p w14:paraId="493DFD87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primarily for the purpose of the licensing function concerned although it may also be used for data matching</w:t>
      </w:r>
    </w:p>
    <w:p w14:paraId="6A33F8A2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purposes across various licensing functions. </w:t>
      </w:r>
    </w:p>
    <w:p w14:paraId="66D661D3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Personal information held for </w:t>
      </w:r>
      <w:r w:rsidR="00242DDF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the </w:t>
      </w: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purposes </w:t>
      </w:r>
      <w:r w:rsidR="00242DDF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of Registration </w:t>
      </w: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will be held and used in accordance with the requirements</w:t>
      </w:r>
    </w:p>
    <w:p w14:paraId="4973C8F9" w14:textId="1E9A5A41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of the </w:t>
      </w:r>
      <w:r w:rsidR="00481095" w:rsidRPr="00926855">
        <w:rPr>
          <w:rStyle w:val="e24kjd"/>
          <w:rFonts w:asciiTheme="minorHAnsi" w:hAnsiTheme="minorHAnsi" w:cstheme="minorHAnsi"/>
          <w:color w:val="000000" w:themeColor="text1"/>
          <w:sz w:val="18"/>
          <w:szCs w:val="18"/>
        </w:rPr>
        <w:t>General Data Protection Regulation 20</w:t>
      </w:r>
      <w:r w:rsidR="0075256E">
        <w:rPr>
          <w:rStyle w:val="e24kjd"/>
          <w:rFonts w:asciiTheme="minorHAnsi" w:hAnsiTheme="minorHAnsi" w:cstheme="minorHAnsi"/>
          <w:color w:val="000000" w:themeColor="text1"/>
          <w:sz w:val="18"/>
          <w:szCs w:val="18"/>
        </w:rPr>
        <w:t>18</w:t>
      </w:r>
      <w:r w:rsidR="00481095" w:rsidRPr="00926855">
        <w:rPr>
          <w:rStyle w:val="e24kjd"/>
          <w:rFonts w:asciiTheme="minorHAnsi" w:hAnsiTheme="minorHAnsi" w:cstheme="minorHAnsi"/>
          <w:color w:val="000000" w:themeColor="text1"/>
          <w:sz w:val="18"/>
          <w:szCs w:val="18"/>
        </w:rPr>
        <w:t xml:space="preserve"> </w:t>
      </w:r>
      <w:r w:rsidR="00481095" w:rsidRPr="00143515">
        <w:rPr>
          <w:rStyle w:val="e24kjd"/>
          <w:rFonts w:asciiTheme="minorHAnsi" w:hAnsiTheme="minorHAnsi" w:cstheme="minorHAnsi"/>
          <w:sz w:val="18"/>
          <w:szCs w:val="18"/>
        </w:rPr>
        <w:t>t</w:t>
      </w: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o assist the Council in the prevention and detection of fraud so that it can</w:t>
      </w:r>
    </w:p>
    <w:p w14:paraId="79F1D2D1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 xml:space="preserve">protect the public funds it administers the Council may use information provided for </w:t>
      </w:r>
      <w:r w:rsidR="00242DDF"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l</w:t>
      </w: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icensing purposes within</w:t>
      </w:r>
    </w:p>
    <w:p w14:paraId="4D319E60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this Authority for data matching purposes. It may also data match information provided for licensing</w:t>
      </w:r>
    </w:p>
    <w:p w14:paraId="0395ABDC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purposes with other public bodies that regulate, administer or are in receipt of public funds for the purposes</w:t>
      </w:r>
    </w:p>
    <w:p w14:paraId="1FEEC860" w14:textId="77777777" w:rsidR="003E049C" w:rsidRPr="00973D66" w:rsidRDefault="003E049C" w:rsidP="003E049C">
      <w:pPr>
        <w:rPr>
          <w:rFonts w:asciiTheme="minorHAnsi" w:hAnsiTheme="minorHAnsi" w:cstheme="minorHAnsi"/>
          <w:sz w:val="18"/>
          <w:szCs w:val="18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of the prevention and detection of fraud.</w:t>
      </w:r>
      <w:r w:rsidRPr="00973D66">
        <w:rPr>
          <w:rFonts w:asciiTheme="minorHAnsi" w:hAnsiTheme="minorHAnsi" w:cstheme="minorHAnsi"/>
          <w:sz w:val="24"/>
        </w:rPr>
        <w:t xml:space="preserve"> </w:t>
      </w:r>
    </w:p>
    <w:p w14:paraId="2689E038" w14:textId="77777777" w:rsidR="00254695" w:rsidRPr="00973D66" w:rsidRDefault="00254695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</w:p>
    <w:p w14:paraId="126B99EA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b/>
          <w:bCs/>
          <w:iCs/>
          <w:sz w:val="18"/>
          <w:szCs w:val="18"/>
          <w:lang w:val="en-GB" w:eastAsia="en-GB"/>
        </w:rPr>
        <w:t>FREEDOM OF INFORMATION</w:t>
      </w:r>
    </w:p>
    <w:p w14:paraId="44FC6A1E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Information held by the Council may need to be disclosed in response to a request for it within the terms of</w:t>
      </w:r>
    </w:p>
    <w:p w14:paraId="227FDF03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the Freedom of the Information Act 2000. This information excludes that which is in any other way already in</w:t>
      </w:r>
    </w:p>
    <w:p w14:paraId="1E9B2EF6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18"/>
          <w:szCs w:val="18"/>
          <w:lang w:val="en-GB" w:eastAsia="en-GB"/>
        </w:rPr>
      </w:pPr>
      <w:r w:rsidRPr="00973D66">
        <w:rPr>
          <w:rFonts w:asciiTheme="minorHAnsi" w:hAnsiTheme="minorHAnsi" w:cstheme="minorHAnsi"/>
          <w:iCs/>
          <w:sz w:val="18"/>
          <w:szCs w:val="18"/>
          <w:lang w:val="en-GB" w:eastAsia="en-GB"/>
        </w:rPr>
        <w:t>the public domain.</w:t>
      </w:r>
    </w:p>
    <w:p w14:paraId="42656809" w14:textId="77777777" w:rsidR="00ED152D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b/>
          <w:bCs/>
          <w:sz w:val="19"/>
          <w:szCs w:val="19"/>
          <w:lang w:val="en-GB" w:eastAsia="en-GB"/>
        </w:rPr>
        <w:t xml:space="preserve">FOR OFFICIAL USE ONLY </w:t>
      </w:r>
    </w:p>
    <w:p w14:paraId="475504D9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>Date of Inspection ………………………..</w:t>
      </w:r>
    </w:p>
    <w:p w14:paraId="23A7E209" w14:textId="77777777" w:rsidR="00ED152D" w:rsidRPr="00973D66" w:rsidRDefault="00ED152D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>Name of the Officer carrying Inspection out……………………………………………………………..</w:t>
      </w:r>
    </w:p>
    <w:p w14:paraId="7A9727A4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>Recommendation ……………………………………………………………………………………………</w:t>
      </w:r>
    </w:p>
    <w:p w14:paraId="13D8BD82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 xml:space="preserve">Date reported to </w:t>
      </w:r>
      <w:r w:rsidR="00C1175A" w:rsidRPr="00973D66">
        <w:rPr>
          <w:rFonts w:asciiTheme="minorHAnsi" w:hAnsiTheme="minorHAnsi" w:cstheme="minorHAnsi"/>
          <w:sz w:val="19"/>
          <w:szCs w:val="19"/>
          <w:lang w:val="en-GB" w:eastAsia="en-GB"/>
        </w:rPr>
        <w:t>Scheme Manager</w:t>
      </w: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>…………</w:t>
      </w:r>
      <w:r w:rsidR="00ED152D" w:rsidRPr="00973D66">
        <w:rPr>
          <w:rFonts w:asciiTheme="minorHAnsi" w:hAnsiTheme="minorHAnsi" w:cstheme="minorHAnsi"/>
          <w:sz w:val="19"/>
          <w:szCs w:val="19"/>
          <w:lang w:val="en-GB" w:eastAsia="en-GB"/>
        </w:rPr>
        <w:t>………………………………….</w:t>
      </w:r>
    </w:p>
    <w:p w14:paraId="7CEAF2AC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</w:p>
    <w:p w14:paraId="5C6CB781" w14:textId="77777777" w:rsidR="003E049C" w:rsidRPr="00973D66" w:rsidRDefault="003E049C" w:rsidP="003E049C">
      <w:pPr>
        <w:autoSpaceDE w:val="0"/>
        <w:autoSpaceDN w:val="0"/>
        <w:adjustRightInd w:val="0"/>
        <w:rPr>
          <w:rFonts w:asciiTheme="minorHAnsi" w:hAnsiTheme="minorHAnsi" w:cstheme="minorHAnsi"/>
          <w:sz w:val="19"/>
          <w:szCs w:val="19"/>
          <w:lang w:val="en-GB" w:eastAsia="en-GB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t>Decision……………………….</w:t>
      </w:r>
    </w:p>
    <w:p w14:paraId="51C8B5FD" w14:textId="77777777" w:rsidR="003E049C" w:rsidRPr="00973D66" w:rsidRDefault="003E049C" w:rsidP="003E049C">
      <w:pPr>
        <w:rPr>
          <w:rFonts w:asciiTheme="minorHAnsi" w:hAnsiTheme="minorHAnsi" w:cstheme="minorHAnsi"/>
          <w:sz w:val="19"/>
          <w:szCs w:val="19"/>
          <w:lang w:val="en-GB" w:eastAsia="en-GB"/>
        </w:rPr>
      </w:pPr>
    </w:p>
    <w:p w14:paraId="1BFA9ADB" w14:textId="77777777" w:rsidR="003E049C" w:rsidRPr="00973D66" w:rsidRDefault="003E049C" w:rsidP="003E049C">
      <w:pPr>
        <w:rPr>
          <w:rFonts w:asciiTheme="minorHAnsi" w:hAnsiTheme="minorHAnsi" w:cstheme="minorHAnsi"/>
          <w:sz w:val="24"/>
        </w:rPr>
      </w:pPr>
      <w:r w:rsidRPr="00973D66">
        <w:rPr>
          <w:rFonts w:asciiTheme="minorHAnsi" w:hAnsiTheme="minorHAnsi" w:cstheme="minorHAnsi"/>
          <w:sz w:val="19"/>
          <w:szCs w:val="19"/>
          <w:lang w:val="en-GB" w:eastAsia="en-GB"/>
        </w:rPr>
        <w:lastRenderedPageBreak/>
        <w:t xml:space="preserve">Entered on Schedule: – Date ……………………. </w:t>
      </w:r>
    </w:p>
    <w:p w14:paraId="78138545" w14:textId="77777777" w:rsidR="001968CC" w:rsidRPr="00973D66" w:rsidRDefault="00667717" w:rsidP="00B47136">
      <w:pPr>
        <w:pStyle w:val="Heading1"/>
        <w:jc w:val="center"/>
        <w:rPr>
          <w:rFonts w:asciiTheme="minorHAnsi" w:hAnsiTheme="minorHAnsi" w:cstheme="minorHAnsi"/>
        </w:rPr>
      </w:pPr>
      <w:r w:rsidRPr="00973D66">
        <w:rPr>
          <w:rFonts w:asciiTheme="minorHAnsi" w:hAnsiTheme="minorHAnsi" w:cstheme="minorHAnsi"/>
        </w:rPr>
        <w:t xml:space="preserve">RESPONSIBLE RETAILER </w:t>
      </w:r>
      <w:r w:rsidR="001968CC" w:rsidRPr="00973D66">
        <w:rPr>
          <w:rFonts w:asciiTheme="minorHAnsi" w:hAnsiTheme="minorHAnsi" w:cstheme="minorHAnsi"/>
        </w:rPr>
        <w:t>SCHEME</w:t>
      </w:r>
    </w:p>
    <w:p w14:paraId="1FEC8D5F" w14:textId="77777777" w:rsidR="001968CC" w:rsidRPr="00973D66" w:rsidRDefault="001968CC" w:rsidP="00B47136">
      <w:pPr>
        <w:pStyle w:val="Heading2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973D66">
        <w:rPr>
          <w:rFonts w:asciiTheme="minorHAnsi" w:hAnsiTheme="minorHAnsi" w:cstheme="minorHAnsi"/>
          <w:i w:val="0"/>
          <w:sz w:val="24"/>
          <w:szCs w:val="24"/>
        </w:rPr>
        <w:t>CONDITIONS OF MEMBERSHIP</w:t>
      </w:r>
    </w:p>
    <w:p w14:paraId="50F83F2A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As a participant in the Responsible Retailer Scheme, I agree to comply with the following conditions:</w:t>
      </w:r>
    </w:p>
    <w:p w14:paraId="5E9C1D4D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I agree to abide by all legislation relating to the sale of all age restricted products,</w:t>
      </w:r>
    </w:p>
    <w:p w14:paraId="261CF428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My staff and I will operate a Challenge 25</w:t>
      </w:r>
      <w:r w:rsidR="00727F3E" w:rsidRPr="00973D66">
        <w:rPr>
          <w:rFonts w:asciiTheme="minorHAnsi" w:hAnsiTheme="minorHAnsi" w:cstheme="minorHAnsi"/>
          <w:sz w:val="20"/>
          <w:szCs w:val="20"/>
        </w:rPr>
        <w:t xml:space="preserve"> scheme</w:t>
      </w:r>
      <w:r w:rsidRPr="00973D66">
        <w:rPr>
          <w:rFonts w:asciiTheme="minorHAnsi" w:hAnsiTheme="minorHAnsi" w:cstheme="minorHAnsi"/>
          <w:sz w:val="20"/>
          <w:szCs w:val="20"/>
        </w:rPr>
        <w:t xml:space="preserve"> when selling any age restricted products and will only accept bona-fide forms of identification as proof of age (e.g. passport, driving </w:t>
      </w:r>
      <w:proofErr w:type="spellStart"/>
      <w:r w:rsidRPr="00973D66">
        <w:rPr>
          <w:rFonts w:asciiTheme="minorHAnsi" w:hAnsiTheme="minorHAnsi" w:cstheme="minorHAnsi"/>
          <w:sz w:val="20"/>
          <w:szCs w:val="20"/>
        </w:rPr>
        <w:t>licence</w:t>
      </w:r>
      <w:proofErr w:type="spellEnd"/>
      <w:r w:rsidRPr="00973D66">
        <w:rPr>
          <w:rFonts w:asciiTheme="minorHAnsi" w:hAnsiTheme="minorHAnsi" w:cstheme="minorHAnsi"/>
          <w:sz w:val="20"/>
          <w:szCs w:val="20"/>
        </w:rPr>
        <w:t>). If customers cannot prove they are old enough to make the purchase, then my staff will refuse the sale,</w:t>
      </w:r>
    </w:p>
    <w:p w14:paraId="3FCF6C90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I will </w:t>
      </w:r>
      <w:r w:rsidR="006646BD" w:rsidRPr="00973D66">
        <w:rPr>
          <w:rFonts w:asciiTheme="minorHAnsi" w:hAnsiTheme="minorHAnsi" w:cstheme="minorHAnsi"/>
          <w:sz w:val="20"/>
          <w:szCs w:val="20"/>
        </w:rPr>
        <w:t>use</w:t>
      </w:r>
      <w:r w:rsidRPr="00973D66">
        <w:rPr>
          <w:rFonts w:asciiTheme="minorHAnsi" w:hAnsiTheme="minorHAnsi" w:cstheme="minorHAnsi"/>
          <w:sz w:val="20"/>
          <w:szCs w:val="20"/>
        </w:rPr>
        <w:t xml:space="preserve"> a refusals </w:t>
      </w:r>
      <w:r w:rsidR="006646BD" w:rsidRPr="00973D66">
        <w:rPr>
          <w:rFonts w:asciiTheme="minorHAnsi" w:hAnsiTheme="minorHAnsi" w:cstheme="minorHAnsi"/>
          <w:sz w:val="20"/>
          <w:szCs w:val="20"/>
        </w:rPr>
        <w:t>register or similar system</w:t>
      </w:r>
      <w:r w:rsidRPr="00973D66">
        <w:rPr>
          <w:rFonts w:asciiTheme="minorHAnsi" w:hAnsiTheme="minorHAnsi" w:cstheme="minorHAnsi"/>
          <w:sz w:val="20"/>
          <w:szCs w:val="20"/>
        </w:rPr>
        <w:t>, and will check on a regular basis that my staff keep the register or system up to date by logging an</w:t>
      </w:r>
      <w:r w:rsidR="004F57FC" w:rsidRPr="00973D66">
        <w:rPr>
          <w:rFonts w:asciiTheme="minorHAnsi" w:hAnsiTheme="minorHAnsi" w:cstheme="minorHAnsi"/>
          <w:sz w:val="20"/>
          <w:szCs w:val="20"/>
        </w:rPr>
        <w:t>y</w:t>
      </w:r>
      <w:r w:rsidRPr="00973D66">
        <w:rPr>
          <w:rFonts w:asciiTheme="minorHAnsi" w:hAnsiTheme="minorHAnsi" w:cstheme="minorHAnsi"/>
          <w:sz w:val="20"/>
          <w:szCs w:val="20"/>
        </w:rPr>
        <w:t xml:space="preserve"> sales refusals made to underage customers,</w:t>
      </w:r>
    </w:p>
    <w:p w14:paraId="13849579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I will ensure that my sales staff</w:t>
      </w:r>
      <w:r w:rsidR="004F57FC" w:rsidRPr="00973D66">
        <w:rPr>
          <w:rFonts w:asciiTheme="minorHAnsi" w:hAnsiTheme="minorHAnsi" w:cstheme="minorHAnsi"/>
          <w:sz w:val="20"/>
          <w:szCs w:val="20"/>
        </w:rPr>
        <w:t>,</w:t>
      </w:r>
      <w:r w:rsidRPr="00973D66">
        <w:rPr>
          <w:rFonts w:asciiTheme="minorHAnsi" w:hAnsiTheme="minorHAnsi" w:cstheme="minorHAnsi"/>
          <w:sz w:val="20"/>
          <w:szCs w:val="20"/>
        </w:rPr>
        <w:t xml:space="preserve"> continue to receive regular training on all the legislation applicable to age restricted products, and keep an up-to date record of the training given to staff members. At the very least I will get them to read through and sign that they have read the material as provided,</w:t>
      </w:r>
    </w:p>
    <w:p w14:paraId="60670F88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If, applicable I will display clearly visible sign</w:t>
      </w:r>
      <w:r w:rsidR="002E2DB4" w:rsidRPr="00973D66">
        <w:rPr>
          <w:rFonts w:asciiTheme="minorHAnsi" w:hAnsiTheme="minorHAnsi" w:cstheme="minorHAnsi"/>
          <w:sz w:val="20"/>
          <w:szCs w:val="20"/>
        </w:rPr>
        <w:t>s</w:t>
      </w:r>
      <w:r w:rsidRPr="00973D66">
        <w:rPr>
          <w:rFonts w:asciiTheme="minorHAnsi" w:hAnsiTheme="minorHAnsi" w:cstheme="minorHAnsi"/>
          <w:sz w:val="20"/>
          <w:szCs w:val="20"/>
        </w:rPr>
        <w:t xml:space="preserve"> required by legislation, stating minimum age requirements for the products I sell (e.g. statutory notices for tobacco products and fireworks),</w:t>
      </w:r>
    </w:p>
    <w:p w14:paraId="6CCBC6AB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I fully</w:t>
      </w:r>
      <w:r w:rsidR="00B60118" w:rsidRPr="00973D66">
        <w:rPr>
          <w:rFonts w:asciiTheme="minorHAnsi" w:hAnsiTheme="minorHAnsi" w:cstheme="minorHAnsi"/>
          <w:sz w:val="20"/>
          <w:szCs w:val="20"/>
        </w:rPr>
        <w:t xml:space="preserve"> understand that Haringey </w:t>
      </w:r>
      <w:r w:rsidRPr="00973D66">
        <w:rPr>
          <w:rFonts w:asciiTheme="minorHAnsi" w:hAnsiTheme="minorHAnsi" w:cstheme="minorHAnsi"/>
          <w:sz w:val="20"/>
          <w:szCs w:val="20"/>
        </w:rPr>
        <w:t xml:space="preserve">Trading Standards Service can carry out test purchasing of age- restricted products at my business premises, </w:t>
      </w:r>
      <w:proofErr w:type="spellStart"/>
      <w:r w:rsidRPr="00973D66">
        <w:rPr>
          <w:rFonts w:asciiTheme="minorHAnsi" w:hAnsiTheme="minorHAnsi" w:cstheme="minorHAnsi"/>
          <w:sz w:val="20"/>
          <w:szCs w:val="20"/>
        </w:rPr>
        <w:t>utilising</w:t>
      </w:r>
      <w:proofErr w:type="spellEnd"/>
      <w:r w:rsidRPr="00973D66">
        <w:rPr>
          <w:rFonts w:asciiTheme="minorHAnsi" w:hAnsiTheme="minorHAnsi" w:cstheme="minorHAnsi"/>
          <w:sz w:val="20"/>
          <w:szCs w:val="20"/>
        </w:rPr>
        <w:t xml:space="preserve"> child volunteers, at any time when the premises are open for trade,</w:t>
      </w:r>
    </w:p>
    <w:p w14:paraId="60918E66" w14:textId="77777777" w:rsidR="00FC0ABF" w:rsidRPr="00973D66" w:rsidRDefault="00FC0ABF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I agree to abide by all legislation relating to the retail supply of alcohol </w:t>
      </w:r>
      <w:r w:rsidR="006A013E" w:rsidRPr="00973D66">
        <w:rPr>
          <w:rFonts w:asciiTheme="minorHAnsi" w:hAnsiTheme="minorHAnsi" w:cstheme="minorHAnsi"/>
          <w:sz w:val="20"/>
          <w:szCs w:val="20"/>
        </w:rPr>
        <w:t xml:space="preserve">and tobacco, </w:t>
      </w:r>
      <w:r w:rsidRPr="00973D66">
        <w:rPr>
          <w:rFonts w:asciiTheme="minorHAnsi" w:hAnsiTheme="minorHAnsi" w:cstheme="minorHAnsi"/>
          <w:sz w:val="20"/>
          <w:szCs w:val="20"/>
        </w:rPr>
        <w:t>including that legislation enforced by Environmental Health Services and HM</w:t>
      </w:r>
      <w:r w:rsidR="006A013E" w:rsidRPr="00973D66">
        <w:rPr>
          <w:rFonts w:asciiTheme="minorHAnsi" w:hAnsiTheme="minorHAnsi" w:cstheme="minorHAnsi"/>
          <w:sz w:val="20"/>
          <w:szCs w:val="20"/>
        </w:rPr>
        <w:t xml:space="preserve"> </w:t>
      </w:r>
      <w:r w:rsidRPr="00973D66">
        <w:rPr>
          <w:rFonts w:asciiTheme="minorHAnsi" w:hAnsiTheme="minorHAnsi" w:cstheme="minorHAnsi"/>
          <w:sz w:val="20"/>
          <w:szCs w:val="20"/>
        </w:rPr>
        <w:t>R</w:t>
      </w:r>
      <w:r w:rsidR="006A013E" w:rsidRPr="00973D66">
        <w:rPr>
          <w:rFonts w:asciiTheme="minorHAnsi" w:hAnsiTheme="minorHAnsi" w:cstheme="minorHAnsi"/>
          <w:sz w:val="20"/>
          <w:szCs w:val="20"/>
        </w:rPr>
        <w:t>evenue &amp; Customs</w:t>
      </w:r>
      <w:r w:rsidRPr="00973D66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4B10B7B2" w14:textId="77777777" w:rsidR="001968CC" w:rsidRPr="00973D66" w:rsidRDefault="001968CC" w:rsidP="001968CC">
      <w:pPr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I fully</w:t>
      </w:r>
      <w:r w:rsidR="00B60118" w:rsidRPr="00973D66">
        <w:rPr>
          <w:rFonts w:asciiTheme="minorHAnsi" w:hAnsiTheme="minorHAnsi" w:cstheme="minorHAnsi"/>
          <w:sz w:val="20"/>
          <w:szCs w:val="20"/>
        </w:rPr>
        <w:t xml:space="preserve"> understand that Haringey </w:t>
      </w:r>
      <w:r w:rsidR="00C1175A" w:rsidRPr="00973D66">
        <w:rPr>
          <w:rFonts w:asciiTheme="minorHAnsi" w:hAnsiTheme="minorHAnsi" w:cstheme="minorHAnsi"/>
          <w:sz w:val="20"/>
          <w:szCs w:val="20"/>
        </w:rPr>
        <w:t>Regulatory Services</w:t>
      </w:r>
      <w:r w:rsidRPr="00973D66">
        <w:rPr>
          <w:rFonts w:asciiTheme="minorHAnsi" w:hAnsiTheme="minorHAnsi" w:cstheme="minorHAnsi"/>
          <w:sz w:val="20"/>
          <w:szCs w:val="20"/>
        </w:rPr>
        <w:t xml:space="preserve"> reserves the right to refuse or revoke membership of the scheme if there is any evidence of non-compliance with the conditions of the scheme, and that my participation in the scheme will be reviewed if there are any significant changes in my business circumstances.</w:t>
      </w:r>
    </w:p>
    <w:p w14:paraId="5B63FCEE" w14:textId="77777777" w:rsidR="001968CC" w:rsidRPr="00973D66" w:rsidRDefault="0078588B" w:rsidP="001968CC">
      <w:pPr>
        <w:pStyle w:val="Heading2"/>
        <w:rPr>
          <w:rFonts w:asciiTheme="minorHAnsi" w:hAnsiTheme="minorHAnsi" w:cstheme="minorHAnsi"/>
          <w:i w:val="0"/>
          <w:sz w:val="22"/>
          <w:szCs w:val="22"/>
        </w:rPr>
      </w:pPr>
      <w:r w:rsidRPr="00973D66">
        <w:rPr>
          <w:rFonts w:asciiTheme="minorHAnsi" w:hAnsiTheme="minorHAnsi" w:cstheme="minorHAnsi"/>
          <w:i w:val="0"/>
          <w:sz w:val="22"/>
          <w:szCs w:val="22"/>
        </w:rPr>
        <w:t xml:space="preserve">SUSPENSION OF MEMBERSHIP </w:t>
      </w:r>
    </w:p>
    <w:p w14:paraId="25EB2B6D" w14:textId="77777777" w:rsidR="001968CC" w:rsidRPr="00973D66" w:rsidRDefault="0078588B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T</w:t>
      </w:r>
      <w:r w:rsidR="001968CC" w:rsidRPr="00973D66">
        <w:rPr>
          <w:rFonts w:asciiTheme="minorHAnsi" w:hAnsiTheme="minorHAnsi" w:cstheme="minorHAnsi"/>
          <w:sz w:val="20"/>
          <w:szCs w:val="20"/>
        </w:rPr>
        <w:t>o maintain the credibility and integrity of the Responsible Retailer Scheme, any members who fail test purchases for age restricted products</w:t>
      </w:r>
      <w:r w:rsidR="00FC0ABF" w:rsidRPr="00973D66">
        <w:rPr>
          <w:rFonts w:asciiTheme="minorHAnsi" w:hAnsiTheme="minorHAnsi" w:cstheme="minorHAnsi"/>
          <w:sz w:val="20"/>
          <w:szCs w:val="20"/>
        </w:rPr>
        <w:t xml:space="preserve">, are identified by </w:t>
      </w:r>
      <w:r w:rsidR="001968CC" w:rsidRPr="00973D66">
        <w:rPr>
          <w:rFonts w:asciiTheme="minorHAnsi" w:hAnsiTheme="minorHAnsi" w:cstheme="minorHAnsi"/>
          <w:sz w:val="20"/>
          <w:szCs w:val="20"/>
        </w:rPr>
        <w:t>Police</w:t>
      </w:r>
      <w:r w:rsidR="00FC0ABF" w:rsidRPr="00973D66">
        <w:rPr>
          <w:rFonts w:asciiTheme="minorHAnsi" w:hAnsiTheme="minorHAnsi" w:cstheme="minorHAnsi"/>
          <w:sz w:val="20"/>
          <w:szCs w:val="20"/>
        </w:rPr>
        <w:t xml:space="preserve"> as allegedly selling to those underage </w:t>
      </w:r>
      <w:r w:rsidRPr="00973D66">
        <w:rPr>
          <w:rFonts w:asciiTheme="minorHAnsi" w:hAnsiTheme="minorHAnsi" w:cstheme="minorHAnsi"/>
          <w:sz w:val="20"/>
          <w:szCs w:val="20"/>
        </w:rPr>
        <w:t>or</w:t>
      </w:r>
      <w:r w:rsidR="00FC0ABF" w:rsidRPr="00973D66">
        <w:rPr>
          <w:rFonts w:asciiTheme="minorHAnsi" w:hAnsiTheme="minorHAnsi" w:cstheme="minorHAnsi"/>
          <w:sz w:val="20"/>
          <w:szCs w:val="20"/>
        </w:rPr>
        <w:t xml:space="preserve"> who are identified by other enforcement agencies</w:t>
      </w:r>
      <w:r w:rsidRPr="00973D66">
        <w:rPr>
          <w:rFonts w:asciiTheme="minorHAnsi" w:hAnsiTheme="minorHAnsi" w:cstheme="minorHAnsi"/>
          <w:sz w:val="20"/>
          <w:szCs w:val="20"/>
        </w:rPr>
        <w:t xml:space="preserve"> </w:t>
      </w:r>
      <w:r w:rsidR="009C60A5" w:rsidRPr="00973D66">
        <w:rPr>
          <w:rFonts w:asciiTheme="minorHAnsi" w:hAnsiTheme="minorHAnsi" w:cstheme="minorHAnsi"/>
          <w:sz w:val="20"/>
          <w:szCs w:val="20"/>
        </w:rPr>
        <w:t xml:space="preserve">such as HMRC </w:t>
      </w:r>
      <w:r w:rsidR="00FC0ABF" w:rsidRPr="00973D66">
        <w:rPr>
          <w:rFonts w:asciiTheme="minorHAnsi" w:hAnsiTheme="minorHAnsi" w:cstheme="minorHAnsi"/>
          <w:sz w:val="20"/>
          <w:szCs w:val="20"/>
        </w:rPr>
        <w:t xml:space="preserve">as </w:t>
      </w:r>
      <w:r w:rsidRPr="00973D66">
        <w:rPr>
          <w:rFonts w:asciiTheme="minorHAnsi" w:hAnsiTheme="minorHAnsi" w:cstheme="minorHAnsi"/>
          <w:sz w:val="20"/>
          <w:szCs w:val="20"/>
        </w:rPr>
        <w:t>b</w:t>
      </w:r>
      <w:r w:rsidR="00FC0ABF" w:rsidRPr="00973D66">
        <w:rPr>
          <w:rFonts w:asciiTheme="minorHAnsi" w:hAnsiTheme="minorHAnsi" w:cstheme="minorHAnsi"/>
          <w:sz w:val="20"/>
          <w:szCs w:val="20"/>
        </w:rPr>
        <w:t>eing in breach of relevant legislative provisions</w:t>
      </w:r>
      <w:r w:rsidR="001968CC" w:rsidRPr="00973D66">
        <w:rPr>
          <w:rFonts w:asciiTheme="minorHAnsi" w:hAnsiTheme="minorHAnsi" w:cstheme="minorHAnsi"/>
          <w:sz w:val="20"/>
          <w:szCs w:val="20"/>
        </w:rPr>
        <w:t xml:space="preserve"> will be notified in writing that their membership is to be suspended. </w:t>
      </w:r>
    </w:p>
    <w:p w14:paraId="49EDBCD4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</w:p>
    <w:p w14:paraId="4071EEC0" w14:textId="77777777" w:rsidR="001968CC" w:rsidRPr="00973D66" w:rsidRDefault="0078588B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The offending business will </w:t>
      </w:r>
      <w:r w:rsidR="001968CC" w:rsidRPr="00973D66">
        <w:rPr>
          <w:rFonts w:asciiTheme="minorHAnsi" w:hAnsiTheme="minorHAnsi" w:cstheme="minorHAnsi"/>
          <w:sz w:val="20"/>
          <w:szCs w:val="20"/>
        </w:rPr>
        <w:t xml:space="preserve">be instructed to remove from display on their premises any branding materials, i.e. the membership </w:t>
      </w:r>
      <w:r w:rsidR="00D55FB3" w:rsidRPr="00973D66">
        <w:rPr>
          <w:rFonts w:asciiTheme="minorHAnsi" w:hAnsiTheme="minorHAnsi" w:cstheme="minorHAnsi"/>
          <w:sz w:val="20"/>
          <w:szCs w:val="20"/>
        </w:rPr>
        <w:t xml:space="preserve">display sticker </w:t>
      </w:r>
      <w:proofErr w:type="spellStart"/>
      <w:r w:rsidR="001968CC" w:rsidRPr="00973D66">
        <w:rPr>
          <w:rFonts w:asciiTheme="minorHAnsi" w:hAnsiTheme="minorHAnsi" w:cstheme="minorHAnsi"/>
          <w:sz w:val="20"/>
          <w:szCs w:val="20"/>
        </w:rPr>
        <w:t>etc</w:t>
      </w:r>
      <w:proofErr w:type="spellEnd"/>
      <w:r w:rsidR="001968CC" w:rsidRPr="00973D66">
        <w:rPr>
          <w:rFonts w:asciiTheme="minorHAnsi" w:hAnsiTheme="minorHAnsi" w:cstheme="minorHAnsi"/>
          <w:sz w:val="20"/>
          <w:szCs w:val="20"/>
        </w:rPr>
        <w:t>, which could mislead consumers into thinking the business is still an active member of the scheme. Failure to comply with this instruction will be considered to be a potential breach of the Consumer Protection from Unfair Trading Regulations 2008. This is a criminal offence.</w:t>
      </w:r>
    </w:p>
    <w:p w14:paraId="6DE11E81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</w:p>
    <w:p w14:paraId="705C2423" w14:textId="2CCFB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Suspension from the Responsible Retailer Scheme will be for a minimum period of </w:t>
      </w:r>
      <w:r w:rsidR="009C60A5" w:rsidRPr="00973D66">
        <w:rPr>
          <w:rFonts w:asciiTheme="minorHAnsi" w:hAnsiTheme="minorHAnsi" w:cstheme="minorHAnsi"/>
          <w:sz w:val="20"/>
          <w:szCs w:val="20"/>
        </w:rPr>
        <w:t>3</w:t>
      </w:r>
      <w:r w:rsidRPr="00973D66">
        <w:rPr>
          <w:rFonts w:asciiTheme="minorHAnsi" w:hAnsiTheme="minorHAnsi" w:cstheme="minorHAnsi"/>
          <w:sz w:val="20"/>
          <w:szCs w:val="20"/>
        </w:rPr>
        <w:t xml:space="preserve"> months from the date of the alleged </w:t>
      </w:r>
      <w:r w:rsidR="00FC0ABF" w:rsidRPr="00973D66">
        <w:rPr>
          <w:rFonts w:asciiTheme="minorHAnsi" w:hAnsiTheme="minorHAnsi" w:cstheme="minorHAnsi"/>
          <w:sz w:val="20"/>
          <w:szCs w:val="20"/>
        </w:rPr>
        <w:t>breach of the legislative provisions.</w:t>
      </w:r>
      <w:r w:rsidR="0078588B" w:rsidRPr="00973D66">
        <w:rPr>
          <w:rFonts w:asciiTheme="minorHAnsi" w:hAnsiTheme="minorHAnsi" w:cstheme="minorHAnsi"/>
          <w:sz w:val="20"/>
          <w:szCs w:val="20"/>
        </w:rPr>
        <w:t xml:space="preserve"> </w:t>
      </w:r>
      <w:r w:rsidRPr="00973D66">
        <w:rPr>
          <w:rFonts w:asciiTheme="minorHAnsi" w:hAnsiTheme="minorHAnsi" w:cstheme="minorHAnsi"/>
          <w:sz w:val="20"/>
          <w:szCs w:val="20"/>
        </w:rPr>
        <w:t xml:space="preserve">Suspension from the Responsible Retailer </w:t>
      </w:r>
      <w:r w:rsidR="00E947A8" w:rsidRPr="00973D66">
        <w:rPr>
          <w:rFonts w:asciiTheme="minorHAnsi" w:hAnsiTheme="minorHAnsi" w:cstheme="minorHAnsi"/>
          <w:sz w:val="20"/>
          <w:szCs w:val="20"/>
        </w:rPr>
        <w:t>S</w:t>
      </w:r>
      <w:r w:rsidRPr="00973D66">
        <w:rPr>
          <w:rFonts w:asciiTheme="minorHAnsi" w:hAnsiTheme="minorHAnsi" w:cstheme="minorHAnsi"/>
          <w:sz w:val="20"/>
          <w:szCs w:val="20"/>
        </w:rPr>
        <w:t>cheme will not pre</w:t>
      </w:r>
      <w:r w:rsidR="0078588B" w:rsidRPr="00973D66">
        <w:rPr>
          <w:rFonts w:asciiTheme="minorHAnsi" w:hAnsiTheme="minorHAnsi" w:cstheme="minorHAnsi"/>
          <w:sz w:val="20"/>
          <w:szCs w:val="20"/>
        </w:rPr>
        <w:t>clude</w:t>
      </w:r>
      <w:r w:rsidRPr="00973D66">
        <w:rPr>
          <w:rFonts w:asciiTheme="minorHAnsi" w:hAnsiTheme="minorHAnsi" w:cstheme="minorHAnsi"/>
          <w:sz w:val="20"/>
          <w:szCs w:val="20"/>
        </w:rPr>
        <w:t xml:space="preserve"> legal proceedings also being brought against a retailer</w:t>
      </w:r>
      <w:r w:rsidR="0078588B" w:rsidRPr="00973D66">
        <w:rPr>
          <w:rFonts w:asciiTheme="minorHAnsi" w:hAnsiTheme="minorHAnsi" w:cstheme="minorHAnsi"/>
          <w:sz w:val="20"/>
          <w:szCs w:val="20"/>
        </w:rPr>
        <w:t>.</w:t>
      </w:r>
      <w:r w:rsidR="00F70249" w:rsidRPr="00973D66">
        <w:rPr>
          <w:rFonts w:asciiTheme="minorHAnsi" w:hAnsiTheme="minorHAnsi" w:cstheme="minorHAnsi"/>
          <w:sz w:val="20"/>
          <w:szCs w:val="20"/>
        </w:rPr>
        <w:t xml:space="preserve"> </w:t>
      </w:r>
      <w:proofErr w:type="gramStart"/>
      <w:r w:rsidR="0078588B" w:rsidRPr="00973D66">
        <w:rPr>
          <w:rFonts w:asciiTheme="minorHAnsi" w:hAnsiTheme="minorHAnsi" w:cstheme="minorHAnsi"/>
          <w:sz w:val="20"/>
          <w:szCs w:val="20"/>
        </w:rPr>
        <w:t>A</w:t>
      </w:r>
      <w:r w:rsidR="00F70249" w:rsidRPr="00973D66">
        <w:rPr>
          <w:rFonts w:asciiTheme="minorHAnsi" w:hAnsiTheme="minorHAnsi" w:cstheme="minorHAnsi"/>
          <w:sz w:val="20"/>
          <w:szCs w:val="20"/>
        </w:rPr>
        <w:t>lso</w:t>
      </w:r>
      <w:proofErr w:type="gramEnd"/>
      <w:r w:rsidR="00F70249" w:rsidRPr="00973D66">
        <w:rPr>
          <w:rFonts w:asciiTheme="minorHAnsi" w:hAnsiTheme="minorHAnsi" w:cstheme="minorHAnsi"/>
          <w:sz w:val="20"/>
          <w:szCs w:val="20"/>
        </w:rPr>
        <w:t xml:space="preserve"> suspension from the Responsible Retailer Scheme will not prevent Reviews of Premises </w:t>
      </w:r>
      <w:r w:rsidR="00926855" w:rsidRPr="00973D66">
        <w:rPr>
          <w:rFonts w:asciiTheme="minorHAnsi" w:hAnsiTheme="minorHAnsi" w:cstheme="minorHAnsi"/>
          <w:sz w:val="20"/>
          <w:szCs w:val="20"/>
        </w:rPr>
        <w:t>Licenses</w:t>
      </w:r>
      <w:r w:rsidR="00F70249" w:rsidRPr="00973D66">
        <w:rPr>
          <w:rFonts w:asciiTheme="minorHAnsi" w:hAnsiTheme="minorHAnsi" w:cstheme="minorHAnsi"/>
          <w:sz w:val="20"/>
          <w:szCs w:val="20"/>
        </w:rPr>
        <w:t xml:space="preserve"> by </w:t>
      </w:r>
      <w:r w:rsidR="0078588B" w:rsidRPr="00973D66">
        <w:rPr>
          <w:rFonts w:asciiTheme="minorHAnsi" w:hAnsiTheme="minorHAnsi" w:cstheme="minorHAnsi"/>
          <w:sz w:val="20"/>
          <w:szCs w:val="20"/>
        </w:rPr>
        <w:t>a</w:t>
      </w:r>
      <w:r w:rsidR="00F70249" w:rsidRPr="00973D66">
        <w:rPr>
          <w:rFonts w:asciiTheme="minorHAnsi" w:hAnsiTheme="minorHAnsi" w:cstheme="minorHAnsi"/>
          <w:sz w:val="20"/>
          <w:szCs w:val="20"/>
        </w:rPr>
        <w:t xml:space="preserve"> Responsible Authorit</w:t>
      </w:r>
      <w:r w:rsidR="0078588B" w:rsidRPr="00973D66">
        <w:rPr>
          <w:rFonts w:asciiTheme="minorHAnsi" w:hAnsiTheme="minorHAnsi" w:cstheme="minorHAnsi"/>
          <w:sz w:val="20"/>
          <w:szCs w:val="20"/>
        </w:rPr>
        <w:t>y</w:t>
      </w:r>
      <w:r w:rsidR="00F70249" w:rsidRPr="00973D66">
        <w:rPr>
          <w:rFonts w:asciiTheme="minorHAnsi" w:hAnsiTheme="minorHAnsi" w:cstheme="minorHAnsi"/>
          <w:sz w:val="20"/>
          <w:szCs w:val="20"/>
        </w:rPr>
        <w:t xml:space="preserve"> entitled to take such an action under the Licensing Act 2003.   </w:t>
      </w:r>
    </w:p>
    <w:p w14:paraId="19E33480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</w:p>
    <w:p w14:paraId="3C61C7A0" w14:textId="77777777" w:rsidR="001968CC" w:rsidRPr="00973D66" w:rsidRDefault="001968CC" w:rsidP="006646BD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>Before allowing membe</w:t>
      </w:r>
      <w:r w:rsidR="003C047A" w:rsidRPr="00973D66">
        <w:rPr>
          <w:rFonts w:asciiTheme="minorHAnsi" w:hAnsiTheme="minorHAnsi" w:cstheme="minorHAnsi"/>
          <w:sz w:val="20"/>
          <w:szCs w:val="20"/>
        </w:rPr>
        <w:t xml:space="preserve">rship to resume, Haringey </w:t>
      </w:r>
      <w:r w:rsidRPr="00973D66">
        <w:rPr>
          <w:rFonts w:asciiTheme="minorHAnsi" w:hAnsiTheme="minorHAnsi" w:cstheme="minorHAnsi"/>
          <w:sz w:val="20"/>
          <w:szCs w:val="20"/>
        </w:rPr>
        <w:t>Trading Stand</w:t>
      </w:r>
      <w:r w:rsidR="003C047A" w:rsidRPr="00973D66">
        <w:rPr>
          <w:rFonts w:asciiTheme="minorHAnsi" w:hAnsiTheme="minorHAnsi" w:cstheme="minorHAnsi"/>
          <w:sz w:val="20"/>
          <w:szCs w:val="20"/>
        </w:rPr>
        <w:t xml:space="preserve">ards Service and/or </w:t>
      </w:r>
      <w:r w:rsidRPr="00973D66">
        <w:rPr>
          <w:rFonts w:asciiTheme="minorHAnsi" w:hAnsiTheme="minorHAnsi" w:cstheme="minorHAnsi"/>
          <w:sz w:val="20"/>
          <w:szCs w:val="20"/>
        </w:rPr>
        <w:t>Police will make efforts to ascertain through follow-up test purchases</w:t>
      </w:r>
      <w:r w:rsidR="00FC0ABF" w:rsidRPr="00973D66">
        <w:rPr>
          <w:rFonts w:asciiTheme="minorHAnsi" w:hAnsiTheme="minorHAnsi" w:cstheme="minorHAnsi"/>
          <w:sz w:val="20"/>
          <w:szCs w:val="20"/>
        </w:rPr>
        <w:t xml:space="preserve"> and reference to other relevant enforcement agencies</w:t>
      </w:r>
      <w:r w:rsidR="0078588B" w:rsidRPr="00973D66">
        <w:rPr>
          <w:rFonts w:asciiTheme="minorHAnsi" w:hAnsiTheme="minorHAnsi" w:cstheme="minorHAnsi"/>
          <w:sz w:val="20"/>
          <w:szCs w:val="20"/>
        </w:rPr>
        <w:t xml:space="preserve">, </w:t>
      </w:r>
      <w:r w:rsidRPr="00973D66">
        <w:rPr>
          <w:rFonts w:asciiTheme="minorHAnsi" w:hAnsiTheme="minorHAnsi" w:cstheme="minorHAnsi"/>
          <w:sz w:val="20"/>
          <w:szCs w:val="20"/>
        </w:rPr>
        <w:t xml:space="preserve">whether the retailer in question is acting responsibly and is indeed worthy of renewed membership of the Responsible Retailer Scheme. Repeated test purchase failures and sales to underage persons </w:t>
      </w:r>
      <w:r w:rsidR="002E2DB4" w:rsidRPr="00973D66">
        <w:rPr>
          <w:rFonts w:asciiTheme="minorHAnsi" w:hAnsiTheme="minorHAnsi" w:cstheme="minorHAnsi"/>
          <w:sz w:val="20"/>
          <w:szCs w:val="20"/>
        </w:rPr>
        <w:t xml:space="preserve">of age restricted products </w:t>
      </w:r>
      <w:r w:rsidRPr="00973D66">
        <w:rPr>
          <w:rFonts w:asciiTheme="minorHAnsi" w:hAnsiTheme="minorHAnsi" w:cstheme="minorHAnsi"/>
          <w:sz w:val="20"/>
          <w:szCs w:val="20"/>
        </w:rPr>
        <w:t>from the premises</w:t>
      </w:r>
      <w:r w:rsidR="002E2DB4" w:rsidRPr="00973D66">
        <w:rPr>
          <w:rFonts w:asciiTheme="minorHAnsi" w:hAnsiTheme="minorHAnsi" w:cstheme="minorHAnsi"/>
          <w:sz w:val="20"/>
          <w:szCs w:val="20"/>
        </w:rPr>
        <w:t>,</w:t>
      </w:r>
      <w:r w:rsidR="00B60118" w:rsidRPr="00973D66">
        <w:rPr>
          <w:rFonts w:asciiTheme="minorHAnsi" w:hAnsiTheme="minorHAnsi" w:cstheme="minorHAnsi"/>
          <w:sz w:val="20"/>
          <w:szCs w:val="20"/>
        </w:rPr>
        <w:t xml:space="preserve"> as identified by </w:t>
      </w:r>
      <w:r w:rsidRPr="00973D66">
        <w:rPr>
          <w:rFonts w:asciiTheme="minorHAnsi" w:hAnsiTheme="minorHAnsi" w:cstheme="minorHAnsi"/>
          <w:sz w:val="20"/>
          <w:szCs w:val="20"/>
        </w:rPr>
        <w:t>Police Officers</w:t>
      </w:r>
      <w:r w:rsidR="002E2DB4" w:rsidRPr="00973D66">
        <w:rPr>
          <w:rFonts w:asciiTheme="minorHAnsi" w:hAnsiTheme="minorHAnsi" w:cstheme="minorHAnsi"/>
          <w:sz w:val="20"/>
          <w:szCs w:val="20"/>
        </w:rPr>
        <w:t>,</w:t>
      </w:r>
      <w:r w:rsidRPr="00973D66">
        <w:rPr>
          <w:rFonts w:asciiTheme="minorHAnsi" w:hAnsiTheme="minorHAnsi" w:cstheme="minorHAnsi"/>
          <w:sz w:val="20"/>
          <w:szCs w:val="20"/>
        </w:rPr>
        <w:t xml:space="preserve"> will lead to expulsion from the scheme.</w:t>
      </w:r>
      <w:r w:rsidR="006646BD" w:rsidRPr="00973D66">
        <w:rPr>
          <w:rFonts w:asciiTheme="minorHAnsi" w:hAnsiTheme="minorHAnsi" w:cstheme="minorHAnsi"/>
          <w:sz w:val="20"/>
          <w:szCs w:val="20"/>
        </w:rPr>
        <w:t xml:space="preserve"> </w:t>
      </w:r>
      <w:r w:rsidRPr="00973D66">
        <w:rPr>
          <w:rFonts w:asciiTheme="minorHAnsi" w:hAnsiTheme="minorHAnsi" w:cstheme="minorHAnsi"/>
          <w:sz w:val="20"/>
          <w:szCs w:val="20"/>
        </w:rPr>
        <w:t xml:space="preserve">Businesses will be notified in writing when the suspension has been lifted and new </w:t>
      </w:r>
      <w:r w:rsidR="004F57FC" w:rsidRPr="00973D66">
        <w:rPr>
          <w:rFonts w:asciiTheme="minorHAnsi" w:hAnsiTheme="minorHAnsi" w:cstheme="minorHAnsi"/>
          <w:sz w:val="20"/>
          <w:szCs w:val="20"/>
        </w:rPr>
        <w:t>R</w:t>
      </w:r>
      <w:r w:rsidRPr="00973D66">
        <w:rPr>
          <w:rFonts w:asciiTheme="minorHAnsi" w:hAnsiTheme="minorHAnsi" w:cstheme="minorHAnsi"/>
          <w:sz w:val="20"/>
          <w:szCs w:val="20"/>
        </w:rPr>
        <w:t>esponsible Retailer branding material will be provided at this point.</w:t>
      </w:r>
    </w:p>
    <w:p w14:paraId="0E3416A6" w14:textId="77777777" w:rsidR="006646BD" w:rsidRPr="00973D66" w:rsidRDefault="006646BD" w:rsidP="006646BD">
      <w:pPr>
        <w:rPr>
          <w:rFonts w:asciiTheme="minorHAnsi" w:hAnsiTheme="minorHAnsi" w:cstheme="minorHAnsi"/>
          <w:sz w:val="20"/>
          <w:szCs w:val="20"/>
        </w:rPr>
      </w:pPr>
    </w:p>
    <w:p w14:paraId="7F55A9C1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Members </w:t>
      </w:r>
      <w:r w:rsidR="00C1175A" w:rsidRPr="00973D66">
        <w:rPr>
          <w:rFonts w:asciiTheme="minorHAnsi" w:hAnsiTheme="minorHAnsi" w:cstheme="minorHAnsi"/>
          <w:sz w:val="20"/>
          <w:szCs w:val="20"/>
        </w:rPr>
        <w:t xml:space="preserve">have </w:t>
      </w:r>
      <w:r w:rsidRPr="00973D66">
        <w:rPr>
          <w:rFonts w:asciiTheme="minorHAnsi" w:hAnsiTheme="minorHAnsi" w:cstheme="minorHAnsi"/>
          <w:sz w:val="20"/>
          <w:szCs w:val="20"/>
        </w:rPr>
        <w:t>a right of appeal ag</w:t>
      </w:r>
      <w:r w:rsidR="003C047A" w:rsidRPr="00973D66">
        <w:rPr>
          <w:rFonts w:asciiTheme="minorHAnsi" w:hAnsiTheme="minorHAnsi" w:cstheme="minorHAnsi"/>
          <w:sz w:val="20"/>
          <w:szCs w:val="20"/>
        </w:rPr>
        <w:t xml:space="preserve">ainst the decision by Haringey </w:t>
      </w:r>
      <w:r w:rsidRPr="00973D66">
        <w:rPr>
          <w:rFonts w:asciiTheme="minorHAnsi" w:hAnsiTheme="minorHAnsi" w:cstheme="minorHAnsi"/>
          <w:sz w:val="20"/>
          <w:szCs w:val="20"/>
        </w:rPr>
        <w:t xml:space="preserve">Council </w:t>
      </w:r>
      <w:r w:rsidR="00C1175A" w:rsidRPr="00973D66">
        <w:rPr>
          <w:rFonts w:asciiTheme="minorHAnsi" w:hAnsiTheme="minorHAnsi" w:cstheme="minorHAnsi"/>
          <w:sz w:val="20"/>
          <w:szCs w:val="20"/>
        </w:rPr>
        <w:t>Regulatory Services</w:t>
      </w:r>
      <w:r w:rsidRPr="00973D66">
        <w:rPr>
          <w:rFonts w:asciiTheme="minorHAnsi" w:hAnsiTheme="minorHAnsi" w:cstheme="minorHAnsi"/>
          <w:sz w:val="20"/>
          <w:szCs w:val="20"/>
        </w:rPr>
        <w:t xml:space="preserve"> to suspend membership. </w:t>
      </w:r>
      <w:r w:rsidR="007A48AC" w:rsidRPr="00973D66">
        <w:rPr>
          <w:rFonts w:asciiTheme="minorHAnsi" w:hAnsiTheme="minorHAnsi" w:cstheme="minorHAnsi"/>
          <w:sz w:val="20"/>
          <w:szCs w:val="20"/>
        </w:rPr>
        <w:t>Appeals must be made in writing</w:t>
      </w:r>
      <w:r w:rsidRPr="00973D66">
        <w:rPr>
          <w:rFonts w:asciiTheme="minorHAnsi" w:hAnsiTheme="minorHAnsi" w:cstheme="minorHAnsi"/>
          <w:sz w:val="20"/>
          <w:szCs w:val="20"/>
        </w:rPr>
        <w:t xml:space="preserve"> within one calendar month of the date of notification of suspension. Please state clearly in your appeal any mitigating circumstances that you feel should be taken into consideration by the </w:t>
      </w:r>
      <w:r w:rsidR="00C1175A" w:rsidRPr="00973D66">
        <w:rPr>
          <w:rFonts w:asciiTheme="minorHAnsi" w:hAnsiTheme="minorHAnsi" w:cstheme="minorHAnsi"/>
          <w:sz w:val="20"/>
          <w:szCs w:val="20"/>
        </w:rPr>
        <w:t>Appeals Panel</w:t>
      </w:r>
      <w:r w:rsidRPr="00973D66">
        <w:rPr>
          <w:rFonts w:asciiTheme="minorHAnsi" w:hAnsiTheme="minorHAnsi" w:cstheme="minorHAnsi"/>
          <w:sz w:val="20"/>
          <w:szCs w:val="20"/>
        </w:rPr>
        <w:t>.</w:t>
      </w:r>
    </w:p>
    <w:p w14:paraId="145E4DF2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</w:p>
    <w:p w14:paraId="00E10812" w14:textId="77777777" w:rsidR="001968CC" w:rsidRPr="00973D66" w:rsidRDefault="001968CC" w:rsidP="001968CC">
      <w:pPr>
        <w:rPr>
          <w:rFonts w:asciiTheme="minorHAnsi" w:hAnsiTheme="minorHAnsi" w:cstheme="minorHAnsi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t xml:space="preserve">Decisions on appeals against suspension will be made by </w:t>
      </w:r>
      <w:r w:rsidR="009C60A5" w:rsidRPr="00973D66">
        <w:rPr>
          <w:rFonts w:asciiTheme="minorHAnsi" w:hAnsiTheme="minorHAnsi" w:cstheme="minorHAnsi"/>
          <w:sz w:val="20"/>
          <w:szCs w:val="20"/>
        </w:rPr>
        <w:t xml:space="preserve">a panel of </w:t>
      </w:r>
      <w:r w:rsidRPr="00973D66">
        <w:rPr>
          <w:rFonts w:asciiTheme="minorHAnsi" w:hAnsiTheme="minorHAnsi" w:cstheme="minorHAnsi"/>
          <w:sz w:val="20"/>
          <w:szCs w:val="20"/>
        </w:rPr>
        <w:t xml:space="preserve">the </w:t>
      </w:r>
      <w:r w:rsidR="00C1175A" w:rsidRPr="00973D66">
        <w:rPr>
          <w:rFonts w:asciiTheme="minorHAnsi" w:hAnsiTheme="minorHAnsi" w:cstheme="minorHAnsi"/>
          <w:sz w:val="20"/>
          <w:szCs w:val="20"/>
        </w:rPr>
        <w:t>relevant Regulatory Services Team Managers</w:t>
      </w:r>
      <w:r w:rsidRPr="00973D66">
        <w:rPr>
          <w:rFonts w:asciiTheme="minorHAnsi" w:hAnsiTheme="minorHAnsi" w:cstheme="minorHAnsi"/>
          <w:sz w:val="20"/>
          <w:szCs w:val="20"/>
        </w:rPr>
        <w:t xml:space="preserve">, after reviewing any evidence submitted by the appellant. The decision of the </w:t>
      </w:r>
      <w:r w:rsidR="00C1175A" w:rsidRPr="00973D66">
        <w:rPr>
          <w:rFonts w:asciiTheme="minorHAnsi" w:hAnsiTheme="minorHAnsi" w:cstheme="minorHAnsi"/>
          <w:sz w:val="20"/>
          <w:szCs w:val="20"/>
        </w:rPr>
        <w:t>Appeals Panel</w:t>
      </w:r>
      <w:r w:rsidRPr="00973D66">
        <w:rPr>
          <w:rFonts w:asciiTheme="minorHAnsi" w:hAnsiTheme="minorHAnsi" w:cstheme="minorHAnsi"/>
          <w:sz w:val="20"/>
          <w:szCs w:val="20"/>
        </w:rPr>
        <w:t xml:space="preserve"> is final, and will be notified to appellants within one calendar month of the appeal being received. </w:t>
      </w:r>
    </w:p>
    <w:p w14:paraId="53FF5522" w14:textId="5775C175" w:rsidR="001968CC" w:rsidRPr="00926855" w:rsidRDefault="001968CC" w:rsidP="001968CC">
      <w:pPr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973D66">
        <w:rPr>
          <w:rFonts w:asciiTheme="minorHAnsi" w:hAnsiTheme="minorHAnsi" w:cstheme="minorHAnsi"/>
          <w:sz w:val="20"/>
          <w:szCs w:val="20"/>
        </w:rPr>
        <w:lastRenderedPageBreak/>
        <w:t>Appeals against suspension should be addressed to:</w:t>
      </w:r>
      <w:r w:rsidR="006646BD" w:rsidRPr="00973D66">
        <w:rPr>
          <w:rFonts w:asciiTheme="minorHAnsi" w:hAnsiTheme="minorHAnsi" w:cstheme="minorHAnsi"/>
          <w:sz w:val="20"/>
          <w:szCs w:val="20"/>
        </w:rPr>
        <w:t xml:space="preserve"> </w:t>
      </w:r>
      <w:r w:rsidR="00B71F46" w:rsidRPr="009268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Trading Standards</w:t>
      </w:r>
      <w:r w:rsidR="00BE67D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B71F46" w:rsidRPr="00926855">
        <w:rPr>
          <w:rFonts w:asciiTheme="minorHAnsi" w:hAnsiTheme="minorHAnsi" w:cstheme="minorHAnsi"/>
          <w:b/>
          <w:strike/>
          <w:color w:val="000000" w:themeColor="text1"/>
          <w:sz w:val="20"/>
          <w:szCs w:val="20"/>
        </w:rPr>
        <w:t xml:space="preserve"> </w:t>
      </w:r>
      <w:r w:rsidR="00B71F46" w:rsidRPr="00926855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Level 1, River Park House, 225 High Road, Wood Green, London N22 8HQ </w:t>
      </w:r>
    </w:p>
    <w:sectPr w:rsidR="001968CC" w:rsidRPr="00926855" w:rsidSect="000021EB">
      <w:footerReference w:type="even" r:id="rId9"/>
      <w:footerReference w:type="default" r:id="rId10"/>
      <w:footerReference w:type="first" r:id="rId11"/>
      <w:pgSz w:w="11909" w:h="16834" w:code="9"/>
      <w:pgMar w:top="357" w:right="1128" w:bottom="1797" w:left="11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DED78" w14:textId="77777777" w:rsidR="005950B0" w:rsidRDefault="005950B0">
      <w:r>
        <w:separator/>
      </w:r>
    </w:p>
  </w:endnote>
  <w:endnote w:type="continuationSeparator" w:id="0">
    <w:p w14:paraId="01753EF3" w14:textId="77777777" w:rsidR="005950B0" w:rsidRDefault="00595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45E92" w14:textId="77777777" w:rsidR="00973D66" w:rsidRDefault="00973D66" w:rsidP="00952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6CDDBB" w14:textId="77777777" w:rsidR="00973D66" w:rsidRDefault="00973D66" w:rsidP="00D2788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8DB21" w14:textId="77777777" w:rsidR="00973D66" w:rsidRDefault="00973D66" w:rsidP="009525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7DEB3F7A" w14:textId="75A2C37B" w:rsidR="00973D66" w:rsidRDefault="00973D66" w:rsidP="00D2788F">
    <w:pPr>
      <w:pStyle w:val="Footer"/>
      <w:tabs>
        <w:tab w:val="clear" w:pos="4153"/>
        <w:tab w:val="clear" w:pos="8306"/>
        <w:tab w:val="right" w:pos="9680"/>
      </w:tabs>
      <w:ind w:right="360"/>
    </w:pPr>
    <w:r>
      <w:t>Responsible Retailer Scheme. Application Form and Conditions. Version 6.0 May 2020</w:t>
    </w:r>
    <w:r>
      <w:tab/>
    </w:r>
  </w:p>
  <w:p w14:paraId="44EF17E4" w14:textId="77777777" w:rsidR="00973D66" w:rsidRDefault="00973D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text" w:horzAnchor="margin" w:tblpY="1"/>
      <w:tblOverlap w:val="never"/>
      <w:tblW w:w="8658" w:type="dxa"/>
      <w:tblLayout w:type="fixed"/>
      <w:tblLook w:val="0000" w:firstRow="0" w:lastRow="0" w:firstColumn="0" w:lastColumn="0" w:noHBand="0" w:noVBand="0"/>
    </w:tblPr>
    <w:tblGrid>
      <w:gridCol w:w="8658"/>
    </w:tblGrid>
    <w:tr w:rsidR="00973D66" w14:paraId="176CA638" w14:textId="77777777" w:rsidTr="00F33AE0">
      <w:tc>
        <w:tcPr>
          <w:tcW w:w="8658" w:type="dxa"/>
          <w:vAlign w:val="bottom"/>
        </w:tcPr>
        <w:p w14:paraId="43AC279A" w14:textId="77777777" w:rsidR="00973D66" w:rsidRDefault="00973D66" w:rsidP="00F33AE0">
          <w:pPr>
            <w:tabs>
              <w:tab w:val="left" w:pos="1980"/>
              <w:tab w:val="left" w:pos="4140"/>
              <w:tab w:val="left" w:pos="6480"/>
            </w:tabs>
            <w:jc w:val="center"/>
            <w:rPr>
              <w:b/>
              <w:i/>
              <w:sz w:val="6"/>
            </w:rPr>
          </w:pPr>
        </w:p>
        <w:p w14:paraId="3E7819FC" w14:textId="104B0698" w:rsidR="00973D66" w:rsidRDefault="00973D66" w:rsidP="00F33AE0">
          <w:pPr>
            <w:tabs>
              <w:tab w:val="left" w:pos="1980"/>
              <w:tab w:val="left" w:pos="4140"/>
              <w:tab w:val="left" w:pos="6480"/>
            </w:tabs>
            <w:ind w:left="1980" w:hanging="1980"/>
            <w:rPr>
              <w:i/>
              <w:sz w:val="16"/>
            </w:rPr>
          </w:pPr>
          <w:r>
            <w:rPr>
              <w:i/>
              <w:sz w:val="16"/>
            </w:rPr>
            <w:tab/>
          </w:r>
        </w:p>
        <w:p w14:paraId="2089A6A0" w14:textId="1B7C72C1" w:rsidR="00973D66" w:rsidRDefault="00973D66" w:rsidP="00973D66">
          <w:pPr>
            <w:pStyle w:val="Heading4"/>
          </w:pPr>
          <w:r>
            <w:rPr>
              <w:lang w:val="en-GB"/>
            </w:rPr>
            <w:tab/>
          </w:r>
        </w:p>
        <w:p w14:paraId="4CC0B1AA" w14:textId="21BEB2FE" w:rsidR="00973D66" w:rsidRDefault="00973D66" w:rsidP="00B60118">
          <w:pPr>
            <w:pStyle w:val="Heading4"/>
            <w:keepNext w:val="0"/>
            <w:tabs>
              <w:tab w:val="left" w:pos="7740"/>
            </w:tabs>
            <w:rPr>
              <w:b/>
              <w:sz w:val="18"/>
            </w:rPr>
          </w:pPr>
          <w:r>
            <w:tab/>
          </w:r>
        </w:p>
      </w:tc>
    </w:tr>
    <w:tr w:rsidR="00973D66" w14:paraId="0A779FCE" w14:textId="77777777" w:rsidTr="00F33AE0">
      <w:tc>
        <w:tcPr>
          <w:tcW w:w="8658" w:type="dxa"/>
          <w:vAlign w:val="bottom"/>
        </w:tcPr>
        <w:p w14:paraId="3E31758E" w14:textId="77777777" w:rsidR="00973D66" w:rsidRDefault="00973D66" w:rsidP="00F33AE0">
          <w:pPr>
            <w:tabs>
              <w:tab w:val="left" w:pos="1980"/>
              <w:tab w:val="left" w:pos="4140"/>
              <w:tab w:val="left" w:pos="6480"/>
            </w:tabs>
            <w:jc w:val="center"/>
            <w:rPr>
              <w:b/>
              <w:i/>
              <w:sz w:val="6"/>
            </w:rPr>
          </w:pPr>
        </w:p>
      </w:tc>
    </w:tr>
  </w:tbl>
  <w:p w14:paraId="2A3A65CC" w14:textId="2948BCB4" w:rsidR="00973D66" w:rsidRDefault="00973D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DDD32" w14:textId="77777777" w:rsidR="005950B0" w:rsidRDefault="005950B0">
      <w:r>
        <w:separator/>
      </w:r>
    </w:p>
  </w:footnote>
  <w:footnote w:type="continuationSeparator" w:id="0">
    <w:p w14:paraId="27EE5C26" w14:textId="77777777" w:rsidR="005950B0" w:rsidRDefault="005950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EDA"/>
    <w:multiLevelType w:val="hybridMultilevel"/>
    <w:tmpl w:val="52B2D292"/>
    <w:lvl w:ilvl="0" w:tplc="A4F4B7F4">
      <w:start w:val="1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</w:lvl>
  </w:abstractNum>
  <w:abstractNum w:abstractNumId="1" w15:restartNumberingAfterBreak="0">
    <w:nsid w:val="1D270C04"/>
    <w:multiLevelType w:val="hybridMultilevel"/>
    <w:tmpl w:val="6AD60F0A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BB678F"/>
    <w:multiLevelType w:val="hybridMultilevel"/>
    <w:tmpl w:val="E7566E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E4D9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57F11CE"/>
    <w:multiLevelType w:val="multilevel"/>
    <w:tmpl w:val="6AF498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6A063B"/>
    <w:multiLevelType w:val="multilevel"/>
    <w:tmpl w:val="A6C8EE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2B16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B1076EE"/>
    <w:multiLevelType w:val="multilevel"/>
    <w:tmpl w:val="7EF26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B09F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5FC6DB4"/>
    <w:multiLevelType w:val="hybridMultilevel"/>
    <w:tmpl w:val="9CA6F8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670F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97B"/>
    <w:rsid w:val="00001389"/>
    <w:rsid w:val="000021EB"/>
    <w:rsid w:val="00032B80"/>
    <w:rsid w:val="00032D81"/>
    <w:rsid w:val="00034B60"/>
    <w:rsid w:val="000425A9"/>
    <w:rsid w:val="00042B87"/>
    <w:rsid w:val="00045617"/>
    <w:rsid w:val="00054C9D"/>
    <w:rsid w:val="00067B09"/>
    <w:rsid w:val="00067C12"/>
    <w:rsid w:val="00077AF6"/>
    <w:rsid w:val="00093CDB"/>
    <w:rsid w:val="000B13CA"/>
    <w:rsid w:val="000C2C9E"/>
    <w:rsid w:val="000D282D"/>
    <w:rsid w:val="000D3714"/>
    <w:rsid w:val="000E1AF1"/>
    <w:rsid w:val="000F2947"/>
    <w:rsid w:val="0011188C"/>
    <w:rsid w:val="001139C1"/>
    <w:rsid w:val="00125F0F"/>
    <w:rsid w:val="001334FB"/>
    <w:rsid w:val="00135C71"/>
    <w:rsid w:val="00143515"/>
    <w:rsid w:val="001448D8"/>
    <w:rsid w:val="001604B3"/>
    <w:rsid w:val="001716D8"/>
    <w:rsid w:val="00174BAD"/>
    <w:rsid w:val="001840B9"/>
    <w:rsid w:val="0018659D"/>
    <w:rsid w:val="00186783"/>
    <w:rsid w:val="001968CC"/>
    <w:rsid w:val="001A0B1B"/>
    <w:rsid w:val="001A284A"/>
    <w:rsid w:val="001A6C3B"/>
    <w:rsid w:val="001B2861"/>
    <w:rsid w:val="001C53DB"/>
    <w:rsid w:val="001E33FD"/>
    <w:rsid w:val="001E4E6C"/>
    <w:rsid w:val="001F2773"/>
    <w:rsid w:val="001F4DC7"/>
    <w:rsid w:val="001F7217"/>
    <w:rsid w:val="0020028E"/>
    <w:rsid w:val="002063AA"/>
    <w:rsid w:val="0021250B"/>
    <w:rsid w:val="0021499E"/>
    <w:rsid w:val="002221B3"/>
    <w:rsid w:val="00227FE3"/>
    <w:rsid w:val="002422B5"/>
    <w:rsid w:val="00242DDF"/>
    <w:rsid w:val="00254695"/>
    <w:rsid w:val="002550DF"/>
    <w:rsid w:val="00261BCC"/>
    <w:rsid w:val="002670E0"/>
    <w:rsid w:val="002714AC"/>
    <w:rsid w:val="002821E2"/>
    <w:rsid w:val="0028235E"/>
    <w:rsid w:val="002856B2"/>
    <w:rsid w:val="00294C9F"/>
    <w:rsid w:val="0029564A"/>
    <w:rsid w:val="002D1C7D"/>
    <w:rsid w:val="002E2DB4"/>
    <w:rsid w:val="002E5188"/>
    <w:rsid w:val="002F2A1D"/>
    <w:rsid w:val="00301DA7"/>
    <w:rsid w:val="00303B00"/>
    <w:rsid w:val="003134C8"/>
    <w:rsid w:val="00314E52"/>
    <w:rsid w:val="00321C48"/>
    <w:rsid w:val="0032214A"/>
    <w:rsid w:val="003226BA"/>
    <w:rsid w:val="0034643C"/>
    <w:rsid w:val="00354D3E"/>
    <w:rsid w:val="00356BFE"/>
    <w:rsid w:val="00364736"/>
    <w:rsid w:val="00385D69"/>
    <w:rsid w:val="003A18DF"/>
    <w:rsid w:val="003B2DBC"/>
    <w:rsid w:val="003B4AE3"/>
    <w:rsid w:val="003C047A"/>
    <w:rsid w:val="003C28C9"/>
    <w:rsid w:val="003C54BB"/>
    <w:rsid w:val="003D6848"/>
    <w:rsid w:val="003E049C"/>
    <w:rsid w:val="003E2AC2"/>
    <w:rsid w:val="003E37BD"/>
    <w:rsid w:val="003F601F"/>
    <w:rsid w:val="00401D12"/>
    <w:rsid w:val="004118F4"/>
    <w:rsid w:val="00414D82"/>
    <w:rsid w:val="004200AA"/>
    <w:rsid w:val="00433A2A"/>
    <w:rsid w:val="00436CBE"/>
    <w:rsid w:val="00440028"/>
    <w:rsid w:val="00444D0F"/>
    <w:rsid w:val="0044540F"/>
    <w:rsid w:val="00454BF4"/>
    <w:rsid w:val="004610F8"/>
    <w:rsid w:val="00465A81"/>
    <w:rsid w:val="00481095"/>
    <w:rsid w:val="004A03D8"/>
    <w:rsid w:val="004A7459"/>
    <w:rsid w:val="004C2D2E"/>
    <w:rsid w:val="004C46B7"/>
    <w:rsid w:val="004D3F70"/>
    <w:rsid w:val="004F1010"/>
    <w:rsid w:val="004F4A03"/>
    <w:rsid w:val="004F57FC"/>
    <w:rsid w:val="004F7F0A"/>
    <w:rsid w:val="00503D68"/>
    <w:rsid w:val="00507C44"/>
    <w:rsid w:val="00524567"/>
    <w:rsid w:val="00526658"/>
    <w:rsid w:val="005423E6"/>
    <w:rsid w:val="00553CD3"/>
    <w:rsid w:val="005611A5"/>
    <w:rsid w:val="00562439"/>
    <w:rsid w:val="005741E7"/>
    <w:rsid w:val="00576B1C"/>
    <w:rsid w:val="00591D3D"/>
    <w:rsid w:val="00592115"/>
    <w:rsid w:val="005950B0"/>
    <w:rsid w:val="005A01B2"/>
    <w:rsid w:val="005A2918"/>
    <w:rsid w:val="005A5A3B"/>
    <w:rsid w:val="005B17A9"/>
    <w:rsid w:val="005B18E3"/>
    <w:rsid w:val="005B2BB6"/>
    <w:rsid w:val="005B320F"/>
    <w:rsid w:val="005B45C7"/>
    <w:rsid w:val="005B5E7E"/>
    <w:rsid w:val="005B6A18"/>
    <w:rsid w:val="005B6C10"/>
    <w:rsid w:val="005C6222"/>
    <w:rsid w:val="005C65E8"/>
    <w:rsid w:val="005D3A2A"/>
    <w:rsid w:val="005F2D24"/>
    <w:rsid w:val="005F3756"/>
    <w:rsid w:val="0060219A"/>
    <w:rsid w:val="0060345E"/>
    <w:rsid w:val="00614AC1"/>
    <w:rsid w:val="00626479"/>
    <w:rsid w:val="00630B33"/>
    <w:rsid w:val="00633715"/>
    <w:rsid w:val="00637785"/>
    <w:rsid w:val="0064287B"/>
    <w:rsid w:val="006462BB"/>
    <w:rsid w:val="00646726"/>
    <w:rsid w:val="006537ED"/>
    <w:rsid w:val="0066375A"/>
    <w:rsid w:val="006646BD"/>
    <w:rsid w:val="00667717"/>
    <w:rsid w:val="0067086B"/>
    <w:rsid w:val="006713B6"/>
    <w:rsid w:val="00681018"/>
    <w:rsid w:val="0068371F"/>
    <w:rsid w:val="006A013E"/>
    <w:rsid w:val="006B7526"/>
    <w:rsid w:val="006C141A"/>
    <w:rsid w:val="006C5D85"/>
    <w:rsid w:val="006E09F4"/>
    <w:rsid w:val="0071141C"/>
    <w:rsid w:val="00712C16"/>
    <w:rsid w:val="00727F3E"/>
    <w:rsid w:val="00733FA8"/>
    <w:rsid w:val="00744138"/>
    <w:rsid w:val="0075256E"/>
    <w:rsid w:val="00761CEE"/>
    <w:rsid w:val="007641EF"/>
    <w:rsid w:val="00767DDF"/>
    <w:rsid w:val="00774CCB"/>
    <w:rsid w:val="0077506E"/>
    <w:rsid w:val="0077586A"/>
    <w:rsid w:val="00777050"/>
    <w:rsid w:val="0078588B"/>
    <w:rsid w:val="0079104F"/>
    <w:rsid w:val="00796F5E"/>
    <w:rsid w:val="007A48AC"/>
    <w:rsid w:val="007B7FB6"/>
    <w:rsid w:val="007D1310"/>
    <w:rsid w:val="007D138F"/>
    <w:rsid w:val="007E205A"/>
    <w:rsid w:val="007E22BD"/>
    <w:rsid w:val="007F7D64"/>
    <w:rsid w:val="00801878"/>
    <w:rsid w:val="00803B62"/>
    <w:rsid w:val="008151C0"/>
    <w:rsid w:val="008253B9"/>
    <w:rsid w:val="00826EDF"/>
    <w:rsid w:val="00843895"/>
    <w:rsid w:val="00846FB1"/>
    <w:rsid w:val="008552C7"/>
    <w:rsid w:val="00865469"/>
    <w:rsid w:val="008701D5"/>
    <w:rsid w:val="008740A4"/>
    <w:rsid w:val="00876AFC"/>
    <w:rsid w:val="008816D5"/>
    <w:rsid w:val="0088743E"/>
    <w:rsid w:val="008A5B50"/>
    <w:rsid w:val="008A6A8B"/>
    <w:rsid w:val="008A706E"/>
    <w:rsid w:val="008B1668"/>
    <w:rsid w:val="008B5B53"/>
    <w:rsid w:val="008C45A5"/>
    <w:rsid w:val="008C5506"/>
    <w:rsid w:val="008C5A55"/>
    <w:rsid w:val="008D5A10"/>
    <w:rsid w:val="008E01FF"/>
    <w:rsid w:val="008F7A84"/>
    <w:rsid w:val="0090206D"/>
    <w:rsid w:val="0090627C"/>
    <w:rsid w:val="0091109B"/>
    <w:rsid w:val="00911828"/>
    <w:rsid w:val="00914A70"/>
    <w:rsid w:val="00917AF6"/>
    <w:rsid w:val="0092582D"/>
    <w:rsid w:val="00926855"/>
    <w:rsid w:val="00930C02"/>
    <w:rsid w:val="009310F4"/>
    <w:rsid w:val="009324F3"/>
    <w:rsid w:val="009424A7"/>
    <w:rsid w:val="00952566"/>
    <w:rsid w:val="00956EDC"/>
    <w:rsid w:val="0097030E"/>
    <w:rsid w:val="00973D66"/>
    <w:rsid w:val="009764D6"/>
    <w:rsid w:val="00991794"/>
    <w:rsid w:val="009917EC"/>
    <w:rsid w:val="00993295"/>
    <w:rsid w:val="00996FCA"/>
    <w:rsid w:val="009A4E98"/>
    <w:rsid w:val="009A7B99"/>
    <w:rsid w:val="009B20BE"/>
    <w:rsid w:val="009B6F67"/>
    <w:rsid w:val="009C1F54"/>
    <w:rsid w:val="009C22A5"/>
    <w:rsid w:val="009C60A5"/>
    <w:rsid w:val="009F2BB9"/>
    <w:rsid w:val="009F6A32"/>
    <w:rsid w:val="00A0018A"/>
    <w:rsid w:val="00A13EC6"/>
    <w:rsid w:val="00A177D6"/>
    <w:rsid w:val="00A17EBD"/>
    <w:rsid w:val="00A2040B"/>
    <w:rsid w:val="00A25563"/>
    <w:rsid w:val="00A2659C"/>
    <w:rsid w:val="00A359A3"/>
    <w:rsid w:val="00A36C82"/>
    <w:rsid w:val="00A52228"/>
    <w:rsid w:val="00A66D5F"/>
    <w:rsid w:val="00A73351"/>
    <w:rsid w:val="00A74841"/>
    <w:rsid w:val="00A90EA3"/>
    <w:rsid w:val="00A93341"/>
    <w:rsid w:val="00AA05E3"/>
    <w:rsid w:val="00AB2370"/>
    <w:rsid w:val="00AC673A"/>
    <w:rsid w:val="00AD7F9E"/>
    <w:rsid w:val="00AE2C33"/>
    <w:rsid w:val="00AE4B86"/>
    <w:rsid w:val="00AF2C3A"/>
    <w:rsid w:val="00AF7B50"/>
    <w:rsid w:val="00B118C9"/>
    <w:rsid w:val="00B13A07"/>
    <w:rsid w:val="00B22A37"/>
    <w:rsid w:val="00B2400E"/>
    <w:rsid w:val="00B317EC"/>
    <w:rsid w:val="00B35830"/>
    <w:rsid w:val="00B377A7"/>
    <w:rsid w:val="00B47136"/>
    <w:rsid w:val="00B51D89"/>
    <w:rsid w:val="00B51EA1"/>
    <w:rsid w:val="00B54FE4"/>
    <w:rsid w:val="00B60118"/>
    <w:rsid w:val="00B61786"/>
    <w:rsid w:val="00B63330"/>
    <w:rsid w:val="00B65F65"/>
    <w:rsid w:val="00B6797B"/>
    <w:rsid w:val="00B71F46"/>
    <w:rsid w:val="00B74EF1"/>
    <w:rsid w:val="00B829C6"/>
    <w:rsid w:val="00B840A3"/>
    <w:rsid w:val="00B85064"/>
    <w:rsid w:val="00B9502D"/>
    <w:rsid w:val="00BA144D"/>
    <w:rsid w:val="00BA1919"/>
    <w:rsid w:val="00BB279D"/>
    <w:rsid w:val="00BC1FE5"/>
    <w:rsid w:val="00BE067B"/>
    <w:rsid w:val="00BE2BE2"/>
    <w:rsid w:val="00BE41FA"/>
    <w:rsid w:val="00BE5928"/>
    <w:rsid w:val="00BE59D0"/>
    <w:rsid w:val="00BE67D8"/>
    <w:rsid w:val="00BF0E0D"/>
    <w:rsid w:val="00BF4834"/>
    <w:rsid w:val="00C03A5B"/>
    <w:rsid w:val="00C0555E"/>
    <w:rsid w:val="00C0566F"/>
    <w:rsid w:val="00C068E9"/>
    <w:rsid w:val="00C1175A"/>
    <w:rsid w:val="00C53032"/>
    <w:rsid w:val="00C72005"/>
    <w:rsid w:val="00C76AA7"/>
    <w:rsid w:val="00C77282"/>
    <w:rsid w:val="00C94F6A"/>
    <w:rsid w:val="00CA00CC"/>
    <w:rsid w:val="00CA0FED"/>
    <w:rsid w:val="00CB1C6B"/>
    <w:rsid w:val="00CB4B2A"/>
    <w:rsid w:val="00CB5FEC"/>
    <w:rsid w:val="00CB66E2"/>
    <w:rsid w:val="00CC1A1B"/>
    <w:rsid w:val="00CC304C"/>
    <w:rsid w:val="00CC5958"/>
    <w:rsid w:val="00CD453F"/>
    <w:rsid w:val="00CF22D7"/>
    <w:rsid w:val="00CF37CA"/>
    <w:rsid w:val="00CF70D5"/>
    <w:rsid w:val="00D0358D"/>
    <w:rsid w:val="00D21069"/>
    <w:rsid w:val="00D23EA2"/>
    <w:rsid w:val="00D2574C"/>
    <w:rsid w:val="00D259CC"/>
    <w:rsid w:val="00D2788F"/>
    <w:rsid w:val="00D37321"/>
    <w:rsid w:val="00D41265"/>
    <w:rsid w:val="00D46E36"/>
    <w:rsid w:val="00D55FB3"/>
    <w:rsid w:val="00D8313F"/>
    <w:rsid w:val="00D94CE6"/>
    <w:rsid w:val="00DA5F0E"/>
    <w:rsid w:val="00DB2474"/>
    <w:rsid w:val="00DB30DD"/>
    <w:rsid w:val="00DB6D60"/>
    <w:rsid w:val="00DB7660"/>
    <w:rsid w:val="00DC314B"/>
    <w:rsid w:val="00DC4F9D"/>
    <w:rsid w:val="00DD365C"/>
    <w:rsid w:val="00DD37E7"/>
    <w:rsid w:val="00DD788F"/>
    <w:rsid w:val="00DD7D53"/>
    <w:rsid w:val="00DE5EC3"/>
    <w:rsid w:val="00DF3F22"/>
    <w:rsid w:val="00E079DC"/>
    <w:rsid w:val="00E13185"/>
    <w:rsid w:val="00E15A81"/>
    <w:rsid w:val="00E177E6"/>
    <w:rsid w:val="00E262B3"/>
    <w:rsid w:val="00E2748B"/>
    <w:rsid w:val="00E46267"/>
    <w:rsid w:val="00E55EB5"/>
    <w:rsid w:val="00E60198"/>
    <w:rsid w:val="00E640EF"/>
    <w:rsid w:val="00E64AE2"/>
    <w:rsid w:val="00E7455F"/>
    <w:rsid w:val="00E77752"/>
    <w:rsid w:val="00E86002"/>
    <w:rsid w:val="00E86B35"/>
    <w:rsid w:val="00E87837"/>
    <w:rsid w:val="00E947A8"/>
    <w:rsid w:val="00EA1B60"/>
    <w:rsid w:val="00EA3486"/>
    <w:rsid w:val="00EA55AC"/>
    <w:rsid w:val="00EB5A7B"/>
    <w:rsid w:val="00EB714F"/>
    <w:rsid w:val="00EB7229"/>
    <w:rsid w:val="00EC267D"/>
    <w:rsid w:val="00ED152D"/>
    <w:rsid w:val="00ED59DC"/>
    <w:rsid w:val="00EE5816"/>
    <w:rsid w:val="00EE6C6E"/>
    <w:rsid w:val="00EF36E2"/>
    <w:rsid w:val="00F1423D"/>
    <w:rsid w:val="00F15BAC"/>
    <w:rsid w:val="00F16D14"/>
    <w:rsid w:val="00F33AE0"/>
    <w:rsid w:val="00F34445"/>
    <w:rsid w:val="00F420A1"/>
    <w:rsid w:val="00F505C3"/>
    <w:rsid w:val="00F51252"/>
    <w:rsid w:val="00F70249"/>
    <w:rsid w:val="00F72307"/>
    <w:rsid w:val="00F75A9E"/>
    <w:rsid w:val="00F8096E"/>
    <w:rsid w:val="00F8158F"/>
    <w:rsid w:val="00F817BA"/>
    <w:rsid w:val="00F8379F"/>
    <w:rsid w:val="00FA45CB"/>
    <w:rsid w:val="00FA5D00"/>
    <w:rsid w:val="00FB1511"/>
    <w:rsid w:val="00FB318E"/>
    <w:rsid w:val="00FB42B8"/>
    <w:rsid w:val="00FC05E5"/>
    <w:rsid w:val="00FC0ABF"/>
    <w:rsid w:val="00FD1B28"/>
    <w:rsid w:val="00FF5BF8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93B7F0B"/>
  <w15:docId w15:val="{6B6137C3-EE14-4424-AF79-7EC0784E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1010"/>
    <w:rPr>
      <w:rFonts w:ascii="Arial" w:hAnsi="Arial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8C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qFormat/>
    <w:rsid w:val="001968C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qFormat/>
    <w:rsid w:val="001F72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36E2"/>
    <w:pPr>
      <w:keepNext/>
      <w:tabs>
        <w:tab w:val="left" w:pos="1980"/>
        <w:tab w:val="left" w:pos="4140"/>
        <w:tab w:val="left" w:pos="6480"/>
      </w:tabs>
      <w:outlineLvl w:val="3"/>
    </w:pPr>
    <w:rPr>
      <w:i/>
      <w:sz w:val="16"/>
      <w:szCs w:val="20"/>
      <w:lang w:val="en-AU"/>
    </w:rPr>
  </w:style>
  <w:style w:type="paragraph" w:styleId="Heading5">
    <w:name w:val="heading 5"/>
    <w:basedOn w:val="Normal"/>
    <w:next w:val="Normal"/>
    <w:qFormat/>
    <w:rsid w:val="00EF36E2"/>
    <w:pPr>
      <w:keepNext/>
      <w:tabs>
        <w:tab w:val="left" w:pos="1980"/>
        <w:tab w:val="left" w:pos="4140"/>
        <w:tab w:val="left" w:pos="6480"/>
      </w:tabs>
      <w:ind w:right="-1056"/>
      <w:outlineLvl w:val="4"/>
    </w:pPr>
    <w:rPr>
      <w:i/>
      <w:sz w:val="1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797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6797B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6797B"/>
    <w:rPr>
      <w:rFonts w:cs="Times New Roman"/>
      <w:color w:val="0000FF"/>
      <w:u w:val="single"/>
    </w:rPr>
  </w:style>
  <w:style w:type="paragraph" w:styleId="BodyText">
    <w:name w:val="Body Text"/>
    <w:basedOn w:val="Normal"/>
    <w:rsid w:val="00E177E6"/>
    <w:pPr>
      <w:tabs>
        <w:tab w:val="left" w:pos="4500"/>
        <w:tab w:val="left" w:pos="5220"/>
        <w:tab w:val="right" w:pos="9639"/>
      </w:tabs>
      <w:jc w:val="both"/>
    </w:pPr>
    <w:rPr>
      <w:rFonts w:cs="Arial"/>
      <w:szCs w:val="22"/>
      <w:lang w:val="en-GB" w:eastAsia="en-GB"/>
    </w:rPr>
  </w:style>
  <w:style w:type="character" w:styleId="FollowedHyperlink">
    <w:name w:val="FollowedHyperlink"/>
    <w:basedOn w:val="DefaultParagraphFont"/>
    <w:rsid w:val="004118F4"/>
    <w:rPr>
      <w:rFonts w:cs="Times New Roman"/>
      <w:color w:val="606420"/>
      <w:u w:val="single"/>
    </w:rPr>
  </w:style>
  <w:style w:type="character" w:styleId="PageNumber">
    <w:name w:val="page number"/>
    <w:basedOn w:val="DefaultParagraphFont"/>
    <w:rsid w:val="00D2788F"/>
  </w:style>
  <w:style w:type="table" w:styleId="TableGrid">
    <w:name w:val="Table Grid"/>
    <w:basedOn w:val="TableNormal"/>
    <w:rsid w:val="00D2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3B62"/>
    <w:rPr>
      <w:rFonts w:ascii="Tahoma" w:hAnsi="Tahoma" w:cs="Tahoma"/>
      <w:sz w:val="16"/>
      <w:szCs w:val="16"/>
      <w:lang w:val="en-US" w:eastAsia="en-US"/>
    </w:rPr>
  </w:style>
  <w:style w:type="character" w:customStyle="1" w:styleId="e24kjd">
    <w:name w:val="e24kjd"/>
    <w:basedOn w:val="DefaultParagraphFont"/>
    <w:rsid w:val="00481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4DB8E-A912-4191-85F7-DEBF508FE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Newcastle City Council</Company>
  <LinksUpToDate>false</LinksUpToDate>
  <CharactersWithSpaces>8928</CharactersWithSpaces>
  <SharedDoc>false</SharedDoc>
  <HLinks>
    <vt:vector size="18" baseType="variant">
      <vt:variant>
        <vt:i4>3866696</vt:i4>
      </vt:variant>
      <vt:variant>
        <vt:i4>70</vt:i4>
      </vt:variant>
      <vt:variant>
        <vt:i4>0</vt:i4>
      </vt:variant>
      <vt:variant>
        <vt:i4>5</vt:i4>
      </vt:variant>
      <vt:variant>
        <vt:lpwstr>mailto:tradingstandards@newcastle.gov.uk</vt:lpwstr>
      </vt:variant>
      <vt:variant>
        <vt:lpwstr/>
      </vt:variant>
      <vt:variant>
        <vt:i4>589901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http://www.newcastle.gov.uk/</vt:lpwstr>
      </vt:variant>
      <vt:variant>
        <vt:lpwstr/>
      </vt:variant>
      <vt:variant>
        <vt:i4>3866696</vt:i4>
      </vt:variant>
      <vt:variant>
        <vt:i4>0</vt:i4>
      </vt:variant>
      <vt:variant>
        <vt:i4>0</vt:i4>
      </vt:variant>
      <vt:variant>
        <vt:i4>5</vt:i4>
      </vt:variant>
      <vt:variant>
        <vt:lpwstr>mailto:tradingstandards@newcastle.gov.uk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25730</dc:creator>
  <cp:lastModifiedBy>Tailor Rajesh</cp:lastModifiedBy>
  <cp:revision>2</cp:revision>
  <cp:lastPrinted>2014-10-22T11:29:00Z</cp:lastPrinted>
  <dcterms:created xsi:type="dcterms:W3CDTF">2021-05-07T09:26:00Z</dcterms:created>
  <dcterms:modified xsi:type="dcterms:W3CDTF">2021-05-07T09:26:00Z</dcterms:modified>
</cp:coreProperties>
</file>