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6D33DB" w:rsidP="006D33DB">
            <w:pPr>
              <w:spacing w:after="0" w:line="240" w:lineRule="auto"/>
              <w:rPr>
                <w:rFonts w:ascii="Helvetica" w:hAnsi="Helvetica" w:cs="Arial"/>
                <w:sz w:val="24"/>
                <w:szCs w:val="24"/>
              </w:rPr>
            </w:pPr>
            <w:r>
              <w:rPr>
                <w:rFonts w:ascii="Helvetica" w:hAnsi="Helvetica" w:cs="Arial"/>
                <w:sz w:val="24"/>
                <w:szCs w:val="24"/>
              </w:rPr>
              <w:t xml:space="preserve">Professional </w:t>
            </w:r>
            <w:r w:rsidR="007B463E">
              <w:rPr>
                <w:rFonts w:ascii="Helvetica" w:hAnsi="Helvetica" w:cs="Arial"/>
                <w:sz w:val="24"/>
                <w:szCs w:val="24"/>
              </w:rPr>
              <w:t xml:space="preserve">Fees </w:t>
            </w:r>
            <w:r>
              <w:rPr>
                <w:rFonts w:ascii="Helvetica" w:hAnsi="Helvetica" w:cs="Arial"/>
                <w:sz w:val="24"/>
                <w:szCs w:val="24"/>
              </w:rPr>
              <w:t>– 2016/7</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N/A</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7B463E">
            <w:pPr>
              <w:spacing w:after="0" w:line="240" w:lineRule="auto"/>
              <w:rPr>
                <w:rFonts w:ascii="Helvetica" w:hAnsi="Helvetica" w:cs="Arial"/>
                <w:sz w:val="24"/>
                <w:szCs w:val="24"/>
              </w:rPr>
            </w:pPr>
            <w:r>
              <w:rPr>
                <w:rFonts w:ascii="Helvetica" w:hAnsi="Helvetica" w:cs="Arial"/>
                <w:sz w:val="24"/>
                <w:szCs w:val="24"/>
              </w:rPr>
              <w:t>Asset Management</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Malcolm Greaves</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EqIA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14.12.15</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Default="00FC0E92" w:rsidP="00FB2439">
            <w:pPr>
              <w:spacing w:after="0" w:line="240" w:lineRule="auto"/>
              <w:rPr>
                <w:rFonts w:ascii="Helvetica" w:hAnsi="Helvetica" w:cs="Arial"/>
                <w:sz w:val="24"/>
                <w:szCs w:val="24"/>
              </w:rPr>
            </w:pPr>
            <w:r>
              <w:rPr>
                <w:rFonts w:ascii="Helvetica" w:hAnsi="Helvetica" w:cs="Arial"/>
                <w:sz w:val="24"/>
                <w:szCs w:val="24"/>
              </w:rPr>
              <w:t>Stephen McDonnell</w:t>
            </w:r>
          </w:p>
          <w:p w:rsidR="00FC0E92" w:rsidRDefault="00FC0E92" w:rsidP="00FB2439">
            <w:pPr>
              <w:spacing w:after="0" w:line="240" w:lineRule="auto"/>
              <w:rPr>
                <w:rFonts w:ascii="Helvetica" w:hAnsi="Helvetica" w:cs="Arial"/>
                <w:sz w:val="24"/>
                <w:szCs w:val="24"/>
              </w:rPr>
            </w:pPr>
          </w:p>
          <w:p w:rsidR="00FC0E92" w:rsidRPr="00AB0640" w:rsidRDefault="00FC0E92" w:rsidP="00FB2439">
            <w:pPr>
              <w:spacing w:after="0" w:line="240" w:lineRule="auto"/>
              <w:rPr>
                <w:rFonts w:ascii="Helvetica" w:hAnsi="Helvetica" w:cs="Arial"/>
                <w:sz w:val="24"/>
                <w:szCs w:val="24"/>
              </w:rPr>
            </w:pP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r w:rsidR="0076484F">
        <w:rPr>
          <w:rFonts w:ascii="Helvetica" w:hAnsi="Helvetica" w:cs="Arial"/>
          <w:b/>
          <w:sz w:val="24"/>
          <w:szCs w:val="24"/>
        </w:rPr>
        <w:t xml:space="preserve"> and any other conduct prohibited under the Act</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r w:rsidR="0076484F">
        <w:rPr>
          <w:rFonts w:ascii="Helvetica" w:hAnsi="Helvetica" w:cs="Arial"/>
          <w:b/>
          <w:sz w:val="24"/>
          <w:szCs w:val="24"/>
        </w:rPr>
        <w:t xml:space="preserve"> between those with ‘protected characteristics’ and those without them</w:t>
      </w:r>
    </w:p>
    <w:p w:rsidR="0006547A" w:rsidRPr="00AB0640" w:rsidRDefault="0006547A"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r w:rsidR="0076484F">
        <w:rPr>
          <w:rFonts w:ascii="Helvetica" w:hAnsi="Helvetica" w:cs="Arial"/>
          <w:b/>
          <w:sz w:val="24"/>
          <w:szCs w:val="24"/>
        </w:rPr>
        <w:t xml:space="preserve"> between those with ‘protected characteristics’ and those without them.</w:t>
      </w:r>
    </w:p>
    <w:p w:rsidR="00814E04" w:rsidRPr="00AB0640" w:rsidRDefault="00AB0640" w:rsidP="00AB0640">
      <w:pPr>
        <w:pStyle w:val="ListParagraph"/>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ListParagraph"/>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EB309A" w:rsidRPr="00AB0640" w:rsidRDefault="0006547A" w:rsidP="00EB309A">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020BB2" w:rsidRDefault="00833B0B" w:rsidP="004A02F7">
            <w:pPr>
              <w:spacing w:after="0" w:line="240" w:lineRule="auto"/>
              <w:rPr>
                <w:rFonts w:ascii="Helvetica" w:hAnsi="Helvetica" w:cs="Arial"/>
                <w:b/>
                <w:sz w:val="24"/>
                <w:szCs w:val="24"/>
              </w:rPr>
            </w:pPr>
            <w:r w:rsidRPr="00AB0640">
              <w:rPr>
                <w:rFonts w:ascii="Helvetica" w:hAnsi="Helvetica" w:cs="Arial"/>
                <w:sz w:val="24"/>
                <w:szCs w:val="24"/>
              </w:rPr>
              <w:lastRenderedPageBreak/>
              <w:br w:type="page"/>
            </w:r>
            <w:r w:rsidR="00E1612C" w:rsidRPr="00020BB2">
              <w:rPr>
                <w:rFonts w:ascii="Helvetica" w:hAnsi="Helvetica" w:cs="Arial"/>
                <w:b/>
                <w:sz w:val="24"/>
                <w:szCs w:val="24"/>
              </w:rPr>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Pr="00E1612C" w:rsidRDefault="00E1612C" w:rsidP="004A02F7">
            <w:pPr>
              <w:numPr>
                <w:ilvl w:val="0"/>
                <w:numId w:val="2"/>
              </w:numPr>
              <w:spacing w:after="0" w:line="240" w:lineRule="auto"/>
              <w:rPr>
                <w:rFonts w:ascii="Helvetica" w:hAnsi="Helvetica" w:cs="Arial"/>
                <w:sz w:val="24"/>
                <w:szCs w:val="24"/>
              </w:rPr>
            </w:pPr>
            <w:r>
              <w:rPr>
                <w:rFonts w:ascii="Helvetica" w:hAnsi="Helvetica" w:cs="Arial"/>
                <w:sz w:val="24"/>
                <w:szCs w:val="24"/>
              </w:rPr>
              <w:t>Project Lead</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5.</w:t>
            </w:r>
            <w:r w:rsidR="007B463E">
              <w:rPr>
                <w:rFonts w:ascii="Helvetica" w:hAnsi="Helvetica" w:cs="Arial"/>
                <w:sz w:val="24"/>
                <w:szCs w:val="24"/>
              </w:rPr>
              <w:t xml:space="preserve"> Malcolm Greaves</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Equalities / HR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6.</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7.</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64534A" w:rsidRPr="00020BB2" w:rsidRDefault="00E1612C" w:rsidP="0064534A">
            <w:pPr>
              <w:rPr>
                <w:rFonts w:ascii="Helvetica" w:hAnsi="Helvetica" w:cs="Arial"/>
                <w:b/>
                <w:sz w:val="24"/>
                <w:szCs w:val="24"/>
              </w:rPr>
            </w:pPr>
            <w:r w:rsidRPr="00020BB2">
              <w:rPr>
                <w:rFonts w:ascii="Helvetica" w:hAnsi="Helvetica" w:cs="Arial"/>
                <w:b/>
                <w:sz w:val="24"/>
                <w:szCs w:val="24"/>
              </w:rPr>
              <w:t xml:space="preserve">Stage 2 - </w:t>
            </w:r>
            <w:r w:rsidR="00AB0640" w:rsidRPr="00020BB2">
              <w:rPr>
                <w:rFonts w:ascii="Helvetica" w:hAnsi="Helvetica" w:cs="Arial"/>
                <w:b/>
                <w:sz w:val="24"/>
                <w:szCs w:val="24"/>
              </w:rPr>
              <w:t>Description of proposal</w:t>
            </w:r>
            <w:r w:rsidR="000D68CC" w:rsidRPr="00020BB2">
              <w:rPr>
                <w:rFonts w:ascii="Helvetica" w:hAnsi="Helvetica" w:cs="Arial"/>
                <w:b/>
                <w:sz w:val="24"/>
                <w:szCs w:val="24"/>
              </w:rPr>
              <w:t xml:space="preserve"> including t</w:t>
            </w:r>
            <w:r w:rsidR="000D68CC" w:rsidRPr="00020BB2">
              <w:rPr>
                <w:rFonts w:ascii="Helvetica" w:hAnsi="Helvetica"/>
                <w:b/>
                <w:sz w:val="24"/>
                <w:szCs w:val="24"/>
              </w:rPr>
              <w:t>he relevance of the proposal to the general equality duties and protected groups</w:t>
            </w:r>
            <w:r w:rsidR="0064534A" w:rsidRPr="00020BB2">
              <w:rPr>
                <w:rFonts w:ascii="Helvetica" w:hAnsi="Helvetica"/>
                <w:b/>
                <w:sz w:val="24"/>
                <w:szCs w:val="24"/>
              </w:rPr>
              <w:t>. Also carry out your p</w:t>
            </w:r>
            <w:r w:rsidR="0064534A" w:rsidRPr="00020BB2">
              <w:rPr>
                <w:rFonts w:ascii="Helvetica" w:hAnsi="Helvetica" w:cs="Arial"/>
                <w:b/>
                <w:sz w:val="24"/>
                <w:szCs w:val="24"/>
              </w:rPr>
              <w:t>reliminary</w:t>
            </w:r>
            <w:r w:rsidR="00020BB2">
              <w:rPr>
                <w:rFonts w:ascii="Helvetica" w:hAnsi="Helvetica" w:cs="Arial"/>
                <w:b/>
                <w:sz w:val="24"/>
                <w:szCs w:val="24"/>
              </w:rPr>
              <w:t xml:space="preserve"> screening</w:t>
            </w:r>
            <w:r w:rsidR="0064534A" w:rsidRPr="00020BB2">
              <w:rPr>
                <w:rFonts w:ascii="Helvetica" w:hAnsi="Helvetica" w:cs="Arial"/>
                <w:sz w:val="24"/>
                <w:szCs w:val="24"/>
              </w:rPr>
              <w:t xml:space="preserve"> (Use the questions in the Step by Step Guide (The screening process) and document your reasoning for deciding whether or not a full EqIA is required. If a full EqIA is required move on to Stage 3. </w:t>
            </w:r>
          </w:p>
          <w:p w:rsidR="0076511E" w:rsidRPr="0076511E" w:rsidRDefault="0076511E" w:rsidP="00A5229A">
            <w:pPr>
              <w:spacing w:after="0" w:line="240" w:lineRule="auto"/>
              <w:rPr>
                <w:rFonts w:ascii="Helvetica" w:hAnsi="Helvetica" w:cs="Arial"/>
                <w:b/>
                <w:color w:val="FFFFFF"/>
                <w:sz w:val="24"/>
                <w:szCs w:val="24"/>
              </w:rPr>
            </w:pP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833B0B" w:rsidRPr="00AB0640" w:rsidRDefault="00833B0B" w:rsidP="00FB2439">
            <w:pPr>
              <w:spacing w:after="0" w:line="240" w:lineRule="auto"/>
              <w:rPr>
                <w:rFonts w:ascii="Helvetica" w:hAnsi="Helvetica" w:cs="Arial"/>
                <w:sz w:val="24"/>
                <w:szCs w:val="24"/>
              </w:rPr>
            </w:pPr>
          </w:p>
          <w:p w:rsidR="005D3BC0" w:rsidRDefault="005D3BC0" w:rsidP="005D3BC0">
            <w:pPr>
              <w:pStyle w:val="cm22"/>
              <w:spacing w:line="240" w:lineRule="auto"/>
              <w:rPr>
                <w:rFonts w:ascii="HelveticaNeueLT Std" w:hAnsi="HelveticaNeueLT Std"/>
                <w:bCs/>
                <w:color w:val="000000"/>
              </w:rPr>
            </w:pPr>
            <w:r>
              <w:rPr>
                <w:rFonts w:ascii="HelveticaNeueLT Std" w:hAnsi="HelveticaNeueLT Std"/>
                <w:bCs/>
                <w:color w:val="000000"/>
              </w:rPr>
              <w:t>The proposal is to increase the professional fees chargeable for valuation activity to other internal services and external organisations.</w:t>
            </w:r>
          </w:p>
          <w:p w:rsidR="005D3BC0" w:rsidRDefault="005D3BC0" w:rsidP="005D3BC0">
            <w:pPr>
              <w:pStyle w:val="cm22"/>
              <w:spacing w:line="240" w:lineRule="auto"/>
              <w:rPr>
                <w:rFonts w:ascii="HelveticaNeueLT Std" w:hAnsi="HelveticaNeueLT Std"/>
                <w:bCs/>
                <w:color w:val="000000"/>
              </w:rPr>
            </w:pPr>
          </w:p>
          <w:p w:rsidR="00833B0B" w:rsidRPr="006906FD" w:rsidRDefault="007B463E" w:rsidP="005D3BC0">
            <w:pPr>
              <w:pStyle w:val="cm22"/>
              <w:spacing w:line="240" w:lineRule="auto"/>
              <w:rPr>
                <w:rFonts w:ascii="HelveticaNeueLT Std" w:hAnsi="HelveticaNeueLT Std"/>
                <w:bCs/>
                <w:color w:val="000000"/>
              </w:rPr>
            </w:pPr>
            <w:r w:rsidRPr="005D3BC0">
              <w:rPr>
                <w:rFonts w:ascii="HelveticaNeueLT Std" w:hAnsi="HelveticaNeueLT Std"/>
                <w:bCs/>
                <w:color w:val="000000"/>
              </w:rPr>
              <w:t xml:space="preserve">This is a minimal </w:t>
            </w:r>
            <w:r w:rsidR="005D3BC0">
              <w:rPr>
                <w:rFonts w:ascii="HelveticaNeueLT Std" w:hAnsi="HelveticaNeueLT Std"/>
                <w:bCs/>
                <w:color w:val="000000"/>
              </w:rPr>
              <w:t xml:space="preserve">inflationary </w:t>
            </w:r>
            <w:r w:rsidRPr="005D3BC0">
              <w:rPr>
                <w:rFonts w:ascii="HelveticaNeueLT Std" w:hAnsi="HelveticaNeueLT Std"/>
                <w:bCs/>
                <w:color w:val="000000"/>
              </w:rPr>
              <w:t>increase on the hourly rate for valuation services</w:t>
            </w:r>
            <w:r w:rsidR="006906FD">
              <w:rPr>
                <w:rFonts w:ascii="HelveticaNeueLT Std" w:hAnsi="HelveticaNeueLT Std"/>
                <w:bCs/>
                <w:color w:val="000000"/>
              </w:rPr>
              <w:t xml:space="preserve">. </w:t>
            </w:r>
            <w:r w:rsidR="005D3BC0">
              <w:rPr>
                <w:rFonts w:ascii="HelveticaNeueLT Std" w:hAnsi="HelveticaNeueLT Std"/>
                <w:bCs/>
                <w:color w:val="000000"/>
              </w:rPr>
              <w:t>There is minimal chargeable</w:t>
            </w:r>
            <w:r w:rsidR="006906FD">
              <w:rPr>
                <w:rFonts w:ascii="HelveticaNeueLT Std" w:hAnsi="HelveticaNeueLT Std"/>
                <w:bCs/>
                <w:color w:val="000000"/>
              </w:rPr>
              <w:t xml:space="preserve"> activity undertaken by the service</w:t>
            </w:r>
            <w:r w:rsidR="005D3BC0">
              <w:rPr>
                <w:rFonts w:ascii="HelveticaNeueLT Std" w:hAnsi="HelveticaNeueLT Std"/>
                <w:bCs/>
                <w:color w:val="000000"/>
              </w:rPr>
              <w:t>. Should it occur the fees are consistent with market rates and would not impact adversely on any particular protected groups.</w:t>
            </w:r>
          </w:p>
          <w:p w:rsidR="00833B0B" w:rsidRPr="006906FD" w:rsidRDefault="00833B0B" w:rsidP="006906FD">
            <w:pPr>
              <w:pStyle w:val="cm22"/>
              <w:spacing w:line="240" w:lineRule="auto"/>
              <w:rPr>
                <w:rFonts w:ascii="HelveticaNeueLT Std" w:hAnsi="HelveticaNeueLT Std"/>
                <w:bCs/>
                <w:color w:val="000000"/>
              </w:rPr>
            </w:pPr>
          </w:p>
          <w:p w:rsidR="00833B0B" w:rsidRDefault="005D3BC0" w:rsidP="006906FD">
            <w:pPr>
              <w:pStyle w:val="cm22"/>
              <w:spacing w:line="240" w:lineRule="auto"/>
              <w:rPr>
                <w:rFonts w:ascii="HelveticaNeueLT Std" w:hAnsi="HelveticaNeueLT Std"/>
                <w:bCs/>
                <w:color w:val="000000"/>
              </w:rPr>
            </w:pPr>
            <w:r w:rsidRPr="006906FD">
              <w:rPr>
                <w:rFonts w:ascii="HelveticaNeueLT Std" w:hAnsi="HelveticaNeueLT Std"/>
                <w:bCs/>
                <w:color w:val="000000"/>
              </w:rPr>
              <w:t xml:space="preserve">Preliminary screening </w:t>
            </w:r>
            <w:r w:rsidR="006906FD" w:rsidRPr="006906FD">
              <w:rPr>
                <w:rFonts w:ascii="HelveticaNeueLT Std" w:hAnsi="HelveticaNeueLT Std"/>
                <w:bCs/>
                <w:color w:val="000000"/>
              </w:rPr>
              <w:t xml:space="preserve">indicates no adverse impacts therefore a full </w:t>
            </w:r>
            <w:proofErr w:type="spellStart"/>
            <w:r w:rsidR="006906FD" w:rsidRPr="006906FD">
              <w:rPr>
                <w:rFonts w:ascii="HelveticaNeueLT Std" w:hAnsi="HelveticaNeueLT Std"/>
                <w:bCs/>
                <w:color w:val="000000"/>
              </w:rPr>
              <w:t>eqia</w:t>
            </w:r>
            <w:proofErr w:type="spellEnd"/>
            <w:r w:rsidR="006906FD" w:rsidRPr="006906FD">
              <w:rPr>
                <w:rFonts w:ascii="HelveticaNeueLT Std" w:hAnsi="HelveticaNeueLT Std"/>
                <w:bCs/>
                <w:color w:val="000000"/>
              </w:rPr>
              <w:t xml:space="preserve"> is not requir</w:t>
            </w:r>
            <w:r w:rsidR="006906FD">
              <w:rPr>
                <w:rFonts w:ascii="HelveticaNeueLT Std" w:hAnsi="HelveticaNeueLT Std"/>
                <w:bCs/>
                <w:color w:val="000000"/>
              </w:rPr>
              <w:t>ed.</w:t>
            </w: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Pr="00AB0640" w:rsidRDefault="006906FD" w:rsidP="006906FD">
            <w:pPr>
              <w:pStyle w:val="cm22"/>
              <w:spacing w:line="240" w:lineRule="auto"/>
              <w:rPr>
                <w:rFonts w:ascii="Helvetica" w:hAnsi="Helvetica"/>
              </w:rPr>
            </w:pPr>
          </w:p>
        </w:tc>
      </w:tr>
    </w:tbl>
    <w:p w:rsidR="00334BB9" w:rsidRDefault="00334BB9" w:rsidP="00EB309A">
      <w:pPr>
        <w:spacing w:after="0"/>
        <w:rPr>
          <w:rFonts w:ascii="Helvetica" w:hAnsi="Helvetica" w:cs="Arial"/>
          <w:sz w:val="24"/>
          <w:szCs w:val="24"/>
        </w:rPr>
      </w:pPr>
    </w:p>
    <w:p w:rsidR="007B00B8" w:rsidRPr="00AB0640" w:rsidRDefault="00334BB9" w:rsidP="00EB309A">
      <w:pPr>
        <w:spacing w:after="0"/>
        <w:rPr>
          <w:rFonts w:ascii="Helvetica" w:hAnsi="Helvetica" w:cs="Arial"/>
          <w:sz w:val="24"/>
          <w:szCs w:val="24"/>
        </w:rPr>
      </w:pPr>
      <w:r>
        <w:rPr>
          <w:rFonts w:ascii="Helvetica" w:hAnsi="Helvetica"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lastRenderedPageBreak/>
              <w:t xml:space="preserve">Stage 3 </w:t>
            </w:r>
            <w:r w:rsidR="003C27A4" w:rsidRPr="00020BB2">
              <w:rPr>
                <w:rFonts w:ascii="Helvetica" w:hAnsi="Helvetica" w:cs="Arial"/>
                <w:b/>
                <w:sz w:val="24"/>
                <w:szCs w:val="24"/>
              </w:rPr>
              <w:t xml:space="preserve">– Scoping Exercise -  Employee </w:t>
            </w:r>
            <w:r w:rsidR="00F00642" w:rsidRPr="00020BB2">
              <w:rPr>
                <w:rFonts w:ascii="Helvetica" w:hAnsi="Helvetica" w:cs="Arial"/>
                <w:b/>
                <w:sz w:val="24"/>
                <w:szCs w:val="24"/>
              </w:rPr>
              <w:t>data used in this Equality Impact Assessment</w:t>
            </w:r>
          </w:p>
          <w:p w:rsidR="00EF206D" w:rsidRPr="00334BB9" w:rsidRDefault="00334BB9" w:rsidP="00334BB9">
            <w:pPr>
              <w:spacing w:after="0" w:line="240" w:lineRule="auto"/>
              <w:rPr>
                <w:rFonts w:ascii="Helvetica" w:hAnsi="Helvetica" w:cs="Arial"/>
              </w:rPr>
            </w:pPr>
            <w:r w:rsidRPr="00020BB2">
              <w:rPr>
                <w:rFonts w:ascii="Helvetica" w:hAnsi="Helvetica"/>
                <w:b/>
                <w:sz w:val="24"/>
                <w:szCs w:val="24"/>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E1612C" w:rsidP="00FB2439">
            <w:pPr>
              <w:spacing w:after="0" w:line="240" w:lineRule="auto"/>
              <w:rPr>
                <w:rFonts w:ascii="Helvetica" w:hAnsi="Helvetica" w:cs="Arial"/>
                <w:sz w:val="24"/>
                <w:szCs w:val="24"/>
              </w:rPr>
            </w:pPr>
            <w:r>
              <w:rPr>
                <w:rFonts w:ascii="Helvetica" w:hAnsi="Helvetica" w:cs="Arial"/>
                <w:sz w:val="24"/>
                <w:szCs w:val="24"/>
              </w:rPr>
              <w:t>EqIA Profile on Harinet</w:t>
            </w:r>
          </w:p>
          <w:p w:rsidR="00F00642" w:rsidRPr="00AB0640" w:rsidRDefault="00F00642" w:rsidP="00FB2439">
            <w:pPr>
              <w:spacing w:after="0" w:line="240" w:lineRule="auto"/>
              <w:rPr>
                <w:rFonts w:ascii="Helvetica" w:hAnsi="Helvetica" w:cs="Arial"/>
                <w:sz w:val="24"/>
                <w:szCs w:val="24"/>
              </w:rPr>
            </w:pPr>
          </w:p>
        </w:tc>
        <w:tc>
          <w:tcPr>
            <w:tcW w:w="7568" w:type="dxa"/>
          </w:tcPr>
          <w:p w:rsidR="00E1612C" w:rsidRPr="00AB0640" w:rsidRDefault="00E1612C" w:rsidP="00FB2439">
            <w:pPr>
              <w:spacing w:after="0" w:line="240" w:lineRule="auto"/>
              <w:rPr>
                <w:rFonts w:ascii="Helvetica" w:hAnsi="Helvetica" w:cs="Arial"/>
                <w:sz w:val="24"/>
                <w:szCs w:val="24"/>
              </w:rPr>
            </w:pPr>
            <w:r>
              <w:rPr>
                <w:rFonts w:ascii="Helvetica" w:hAnsi="Helvetica" w:cs="Arial"/>
                <w:sz w:val="24"/>
                <w:szCs w:val="24"/>
              </w:rPr>
              <w:t xml:space="preserve">Age, gender, </w:t>
            </w:r>
            <w:r w:rsidR="006A6925">
              <w:rPr>
                <w:rFonts w:ascii="Helvetica" w:hAnsi="Helvetica" w:cs="Arial"/>
                <w:sz w:val="24"/>
                <w:szCs w:val="24"/>
              </w:rPr>
              <w:t>ethnicity</w:t>
            </w:r>
            <w:r>
              <w:rPr>
                <w:rFonts w:ascii="Helvetica" w:hAnsi="Helvetica" w:cs="Arial"/>
                <w:sz w:val="24"/>
                <w:szCs w:val="24"/>
              </w:rPr>
              <w:t>, disability information – for the Council and the Borough</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4 </w:t>
            </w:r>
            <w:r w:rsidR="002344AA" w:rsidRPr="00020BB2">
              <w:rPr>
                <w:rFonts w:ascii="Helvetica" w:hAnsi="Helvetica" w:cs="Arial"/>
                <w:b/>
                <w:sz w:val="24"/>
                <w:szCs w:val="24"/>
              </w:rPr>
              <w:t>–</w:t>
            </w:r>
            <w:r w:rsidRPr="00020BB2">
              <w:rPr>
                <w:rFonts w:ascii="Helvetica" w:hAnsi="Helvetica" w:cs="Arial"/>
                <w:b/>
                <w:sz w:val="24"/>
                <w:szCs w:val="24"/>
              </w:rPr>
              <w:t xml:space="preserve"> </w:t>
            </w:r>
            <w:r w:rsidR="002344AA" w:rsidRPr="00020BB2">
              <w:rPr>
                <w:rFonts w:ascii="Helvetica" w:hAnsi="Helvetica" w:cs="Arial"/>
                <w:b/>
                <w:sz w:val="24"/>
                <w:szCs w:val="24"/>
              </w:rPr>
              <w:t xml:space="preserve">Scoping Exercise - </w:t>
            </w:r>
            <w:r w:rsidR="00F00642" w:rsidRPr="00020BB2">
              <w:rPr>
                <w:rFonts w:ascii="Helvetica" w:hAnsi="Helvetica" w:cs="Arial"/>
                <w:b/>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sidRPr="00020BB2">
              <w:rPr>
                <w:rFonts w:ascii="Helvetica" w:hAnsi="Helvetica" w:cs="Arial"/>
                <w:b/>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334BB9" w:rsidRDefault="00334B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Pr="00020BB2" w:rsidRDefault="00240AB0" w:rsidP="00D548F5">
            <w:pPr>
              <w:spacing w:after="0" w:line="240" w:lineRule="auto"/>
              <w:rPr>
                <w:rFonts w:ascii="Helvetica" w:hAnsi="Helvetica" w:cs="Arial"/>
                <w:b/>
                <w:sz w:val="24"/>
                <w:szCs w:val="24"/>
              </w:rPr>
            </w:pPr>
            <w:r w:rsidRPr="00020BB2">
              <w:rPr>
                <w:rFonts w:ascii="Helvetica" w:hAnsi="Helvetica" w:cs="Arial"/>
                <w:b/>
                <w:sz w:val="24"/>
                <w:szCs w:val="24"/>
              </w:rPr>
              <w:lastRenderedPageBreak/>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Positive and negative impacts identified will need to form part of your action plan.</w:t>
            </w:r>
            <w:r>
              <w:rPr>
                <w:rFonts w:ascii="Helvetica" w:hAnsi="Helvetica" w:cs="Arial"/>
                <w:b/>
                <w:color w:val="FFFFFF"/>
                <w:sz w:val="24"/>
                <w:szCs w:val="24"/>
              </w:rPr>
              <w:t xml:space="preserv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rPr>
          <w:trHeight w:val="417"/>
        </w:trPr>
        <w:tc>
          <w:tcPr>
            <w:tcW w:w="4077" w:type="dxa"/>
          </w:tcPr>
          <w:p w:rsidR="00240AB0" w:rsidRPr="00AB0640" w:rsidRDefault="00240AB0" w:rsidP="00D548F5">
            <w:pPr>
              <w:spacing w:after="0" w:line="240" w:lineRule="auto"/>
              <w:rPr>
                <w:rFonts w:ascii="Helvetica" w:hAnsi="Helvetica" w:cs="Arial"/>
                <w:b/>
                <w:sz w:val="24"/>
                <w:szCs w:val="24"/>
              </w:rPr>
            </w:pPr>
            <w:r>
              <w:rPr>
                <w:rFonts w:ascii="Helvetica" w:hAnsi="Helvetica" w:cs="Arial"/>
                <w:b/>
                <w:sz w:val="24"/>
                <w:szCs w:val="24"/>
              </w:rPr>
              <w:t>Marriage and Civil Partnership</w:t>
            </w:r>
            <w:r w:rsidR="0076484F">
              <w:rPr>
                <w:rFonts w:ascii="Helvetica" w:hAnsi="Helvetica" w:cs="Arial"/>
                <w:b/>
                <w:sz w:val="24"/>
                <w:szCs w:val="24"/>
              </w:rPr>
              <w:t xml:space="preserve"> (note this only applies in relation to eliminating unlawful discrimination (limb 1))</w:t>
            </w:r>
          </w:p>
        </w:tc>
        <w:tc>
          <w:tcPr>
            <w:tcW w:w="2694" w:type="dxa"/>
          </w:tcPr>
          <w:p w:rsidR="00240AB0" w:rsidRPr="00AB0640" w:rsidRDefault="00240AB0"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bl>
    <w:p w:rsidR="00020BB2" w:rsidRDefault="00020BB2"/>
    <w:p w:rsidR="00240AB0" w:rsidRDefault="00020B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AB0640" w:rsidTr="0003018F">
        <w:tc>
          <w:tcPr>
            <w:tcW w:w="15559" w:type="dxa"/>
            <w:gridSpan w:val="5"/>
            <w:shd w:val="clear" w:color="auto" w:fill="92D050"/>
          </w:tcPr>
          <w:p w:rsidR="0003018F" w:rsidRPr="00020BB2" w:rsidRDefault="00E1612C" w:rsidP="00E1612C">
            <w:pPr>
              <w:spacing w:after="0" w:line="240" w:lineRule="auto"/>
              <w:rPr>
                <w:rFonts w:ascii="Helvetica" w:hAnsi="Helvetica" w:cs="Arial"/>
                <w:b/>
                <w:sz w:val="24"/>
                <w:szCs w:val="24"/>
              </w:rPr>
            </w:pPr>
            <w:r w:rsidRPr="00020BB2">
              <w:rPr>
                <w:rFonts w:ascii="Helvetica" w:hAnsi="Helvetica" w:cs="Arial"/>
                <w:b/>
                <w:sz w:val="24"/>
                <w:szCs w:val="24"/>
              </w:rPr>
              <w:lastRenderedPageBreak/>
              <w:t>Stage 5</w:t>
            </w:r>
            <w:r w:rsidR="00240AB0" w:rsidRPr="00020BB2">
              <w:rPr>
                <w:rFonts w:ascii="Helvetica" w:hAnsi="Helvetica" w:cs="Arial"/>
                <w:b/>
                <w:sz w:val="24"/>
                <w:szCs w:val="24"/>
              </w:rPr>
              <w:t>b</w:t>
            </w:r>
            <w:r w:rsidRPr="00020BB2">
              <w:rPr>
                <w:rFonts w:ascii="Helvetica" w:hAnsi="Helvetica" w:cs="Arial"/>
                <w:b/>
                <w:sz w:val="24"/>
                <w:szCs w:val="24"/>
              </w:rPr>
              <w:t xml:space="preserve"> – For your employees and considering the </w:t>
            </w:r>
            <w:r w:rsidR="0003018F" w:rsidRPr="00020BB2">
              <w:rPr>
                <w:rFonts w:ascii="Helvetica" w:hAnsi="Helvetica" w:cs="Arial"/>
                <w:b/>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 xml:space="preserve">Positive and negative </w:t>
            </w:r>
            <w:proofErr w:type="gramStart"/>
            <w:r w:rsidRPr="00020BB2">
              <w:rPr>
                <w:rFonts w:ascii="Helvetica" w:hAnsi="Helvetica" w:cs="Arial"/>
                <w:b/>
                <w:sz w:val="24"/>
                <w:szCs w:val="24"/>
              </w:rPr>
              <w:t xml:space="preserve">impacts </w:t>
            </w:r>
            <w:r w:rsidR="00E1612C" w:rsidRPr="00020BB2">
              <w:rPr>
                <w:rFonts w:ascii="Helvetica" w:hAnsi="Helvetica" w:cs="Arial"/>
                <w:b/>
                <w:sz w:val="24"/>
                <w:szCs w:val="24"/>
              </w:rPr>
              <w:t xml:space="preserve"> identified</w:t>
            </w:r>
            <w:proofErr w:type="gramEnd"/>
            <w:r w:rsidR="00E1612C" w:rsidRPr="00020BB2">
              <w:rPr>
                <w:rFonts w:ascii="Helvetica" w:hAnsi="Helvetica" w:cs="Arial"/>
                <w:b/>
                <w:sz w:val="24"/>
                <w:szCs w:val="24"/>
              </w:rPr>
              <w:t xml:space="preserve"> will need to form part of your action plan.</w:t>
            </w:r>
            <w:r w:rsidR="00E1612C">
              <w:rPr>
                <w:rFonts w:ascii="Helvetica" w:hAnsi="Helvetica" w:cs="Arial"/>
                <w:b/>
                <w:color w:val="FFFFFF"/>
                <w:sz w:val="24"/>
                <w:szCs w:val="24"/>
              </w:rPr>
              <w:t xml:space="preserve"> </w:t>
            </w:r>
          </w:p>
        </w:tc>
      </w:tr>
      <w:tr w:rsidR="00DA138C" w:rsidRPr="00AB0640" w:rsidTr="00FB2439">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020BB2">
            <w:pPr>
              <w:spacing w:after="0" w:line="240" w:lineRule="auto"/>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E1612C">
        <w:trPr>
          <w:trHeight w:val="417"/>
        </w:trPr>
        <w:tc>
          <w:tcPr>
            <w:tcW w:w="4077" w:type="dxa"/>
          </w:tcPr>
          <w:p w:rsidR="00DA138C" w:rsidRDefault="00E1612C"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p w:rsidR="0076484F" w:rsidRPr="00AB0640" w:rsidRDefault="0076484F" w:rsidP="00FB2439">
            <w:pPr>
              <w:spacing w:after="0" w:line="240" w:lineRule="auto"/>
              <w:rPr>
                <w:rFonts w:ascii="Helvetica" w:hAnsi="Helvetica" w:cs="Arial"/>
                <w:b/>
                <w:sz w:val="24"/>
                <w:szCs w:val="24"/>
              </w:rPr>
            </w:pPr>
            <w:r>
              <w:rPr>
                <w:rFonts w:ascii="Helvetica" w:hAnsi="Helvetica" w:cs="Arial"/>
                <w:b/>
                <w:sz w:val="24"/>
                <w:szCs w:val="24"/>
              </w:rPr>
              <w:t>(note this only applies in relation to eliminating unlawful discrimination (limb 1))</w:t>
            </w:r>
          </w:p>
        </w:tc>
        <w:tc>
          <w:tcPr>
            <w:tcW w:w="2694" w:type="dxa"/>
          </w:tcPr>
          <w:p w:rsidR="00DA138C" w:rsidRPr="00AB0640" w:rsidRDefault="00DA138C"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bl>
    <w:p w:rsidR="00833B0B" w:rsidRDefault="00833B0B"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6 - </w:t>
            </w:r>
            <w:r w:rsidR="009D5DF4" w:rsidRPr="00020BB2">
              <w:rPr>
                <w:rFonts w:ascii="Helvetica" w:hAnsi="Helvetica" w:cs="Arial"/>
                <w:b/>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9D5DF4" w:rsidP="00FB2439">
            <w:pPr>
              <w:spacing w:after="0" w:line="240" w:lineRule="auto"/>
              <w:rPr>
                <w:rFonts w:ascii="Helvetica" w:hAnsi="Helvetica" w:cs="Arial"/>
                <w:b/>
                <w:sz w:val="24"/>
                <w:szCs w:val="24"/>
              </w:rPr>
            </w:pPr>
            <w:r w:rsidRPr="00020BB2">
              <w:rPr>
                <w:rFonts w:ascii="Helvetica" w:hAnsi="Helvetica" w:cs="Arial"/>
                <w:b/>
                <w:sz w:val="24"/>
                <w:szCs w:val="24"/>
              </w:rPr>
              <w:t>Actions to mitigate, advance equality or fill gaps in information</w:t>
            </w:r>
          </w:p>
        </w:tc>
      </w:tr>
      <w:tr w:rsidR="009D5DF4" w:rsidRPr="00AB0640" w:rsidTr="00FB2439">
        <w:tc>
          <w:tcPr>
            <w:tcW w:w="7905"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r>
    </w:tbl>
    <w:p w:rsidR="00AD624E" w:rsidRPr="00020BB2"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020BB2"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sz w:val="24"/>
                <w:szCs w:val="24"/>
              </w:rPr>
            </w:pPr>
            <w:r w:rsidRPr="00020BB2">
              <w:rPr>
                <w:rFonts w:ascii="Helvetica" w:hAnsi="Helvetica" w:cs="Arial"/>
                <w:b/>
                <w:sz w:val="24"/>
                <w:szCs w:val="24"/>
              </w:rPr>
              <w:t xml:space="preserve">Stage 7 - </w:t>
            </w:r>
            <w:r w:rsidR="009D5DF4" w:rsidRPr="00020BB2">
              <w:rPr>
                <w:rFonts w:ascii="Helvetica" w:hAnsi="Helvetica" w:cs="Arial"/>
                <w:b/>
                <w:sz w:val="24"/>
                <w:szCs w:val="24"/>
              </w:rPr>
              <w:t>C</w:t>
            </w:r>
            <w:r w:rsidR="00F00642" w:rsidRPr="00020BB2">
              <w:rPr>
                <w:rFonts w:ascii="Helvetica" w:hAnsi="Helvetica" w:cs="Arial"/>
                <w:b/>
                <w:sz w:val="24"/>
                <w:szCs w:val="24"/>
              </w:rPr>
              <w:t>onsultation</w:t>
            </w:r>
            <w:r w:rsidR="009D5DF4" w:rsidRPr="00020BB2">
              <w:rPr>
                <w:rFonts w:ascii="Helvetica" w:hAnsi="Helvetica" w:cs="Arial"/>
                <w:b/>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709" w:type="dxa"/>
          </w:tcPr>
          <w:p w:rsidR="00F00642" w:rsidRPr="00AB0640" w:rsidRDefault="00F00642" w:rsidP="00FB2439">
            <w:pPr>
              <w:spacing w:after="0" w:line="240" w:lineRule="auto"/>
              <w:rPr>
                <w:rFonts w:ascii="Helvetica" w:hAnsi="Helvetica" w:cs="Arial"/>
                <w:sz w:val="24"/>
                <w:szCs w:val="24"/>
              </w:rPr>
            </w:pP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8 - </w:t>
            </w:r>
            <w:r w:rsidR="009D5DF4" w:rsidRPr="00020BB2">
              <w:rPr>
                <w:rFonts w:ascii="Helvetica" w:hAnsi="Helvetica" w:cs="Arial"/>
                <w:b/>
                <w:sz w:val="24"/>
                <w:szCs w:val="24"/>
              </w:rPr>
              <w:t>Final</w:t>
            </w:r>
            <w:r w:rsidR="00AD624E" w:rsidRPr="00020BB2">
              <w:rPr>
                <w:rFonts w:ascii="Helvetica" w:hAnsi="Helvetica" w:cs="Arial"/>
                <w:b/>
                <w:sz w:val="24"/>
                <w:szCs w:val="24"/>
              </w:rPr>
              <w:t xml:space="preserve"> </w:t>
            </w:r>
            <w:r w:rsidR="009D5DF4" w:rsidRPr="00020BB2">
              <w:rPr>
                <w:rFonts w:ascii="Helvetica" w:hAnsi="Helvetica" w:cs="Arial"/>
                <w:b/>
                <w:sz w:val="24"/>
                <w:szCs w:val="24"/>
              </w:rPr>
              <w:t xml:space="preserve">impact </w:t>
            </w:r>
            <w:r w:rsidR="00AD624E" w:rsidRPr="00020BB2">
              <w:rPr>
                <w:rFonts w:ascii="Helvetica" w:hAnsi="Helvetica" w:cs="Arial"/>
                <w:b/>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Default="00AD624E" w:rsidP="00FB2439">
            <w:pPr>
              <w:spacing w:after="0" w:line="240" w:lineRule="auto"/>
              <w:rPr>
                <w:rFonts w:ascii="Helvetica" w:hAnsi="Helvetica" w:cs="Arial"/>
                <w:sz w:val="24"/>
                <w:szCs w:val="24"/>
              </w:rPr>
            </w:pPr>
          </w:p>
          <w:p w:rsidR="006906FD" w:rsidRDefault="006906FD" w:rsidP="006906FD">
            <w:pPr>
              <w:pStyle w:val="cm22"/>
              <w:spacing w:line="240" w:lineRule="auto"/>
              <w:rPr>
                <w:rFonts w:ascii="HelveticaNeueLT Std" w:hAnsi="HelveticaNeueLT Std"/>
                <w:bCs/>
                <w:color w:val="000000"/>
              </w:rPr>
            </w:pPr>
            <w:r w:rsidRPr="006906FD">
              <w:rPr>
                <w:rFonts w:ascii="HelveticaNeueLT Std" w:hAnsi="HelveticaNeueLT Std"/>
                <w:bCs/>
                <w:color w:val="000000"/>
              </w:rPr>
              <w:t xml:space="preserve">Preliminary screening indicates no adverse impacts therefore a full </w:t>
            </w:r>
            <w:proofErr w:type="spellStart"/>
            <w:r w:rsidRPr="006906FD">
              <w:rPr>
                <w:rFonts w:ascii="HelveticaNeueLT Std" w:hAnsi="HelveticaNeueLT Std"/>
                <w:bCs/>
                <w:color w:val="000000"/>
              </w:rPr>
              <w:t>eqia</w:t>
            </w:r>
            <w:proofErr w:type="spellEnd"/>
            <w:r w:rsidRPr="006906FD">
              <w:rPr>
                <w:rFonts w:ascii="HelveticaNeueLT Std" w:hAnsi="HelveticaNeueLT Std"/>
                <w:bCs/>
                <w:color w:val="000000"/>
              </w:rPr>
              <w:t xml:space="preserve"> is not requir</w:t>
            </w:r>
            <w:r>
              <w:rPr>
                <w:rFonts w:ascii="HelveticaNeueLT Std" w:hAnsi="HelveticaNeueLT Std"/>
                <w:bCs/>
                <w:color w:val="000000"/>
              </w:rPr>
              <w:t>ed.</w:t>
            </w:r>
          </w:p>
          <w:p w:rsidR="002173CE" w:rsidRDefault="002173CE"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334BB9" w:rsidRDefault="00334BB9"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r>
    </w:tbl>
    <w:p w:rsidR="00334BB9" w:rsidRPr="00AB0640" w:rsidRDefault="00334BB9" w:rsidP="00EB309A">
      <w:pPr>
        <w:spacing w:after="0"/>
        <w:rPr>
          <w:rFonts w:ascii="Helvetica" w:hAnsi="Helvetica" w:cs="Arial"/>
          <w:sz w:val="24"/>
          <w:szCs w:val="24"/>
        </w:rPr>
      </w:pPr>
    </w:p>
    <w:tbl>
      <w:tblPr>
        <w:tblW w:w="0" w:type="auto"/>
        <w:tblLook w:val="04A0"/>
      </w:tblPr>
      <w:tblGrid>
        <w:gridCol w:w="5920"/>
        <w:gridCol w:w="3544"/>
        <w:gridCol w:w="1276"/>
        <w:gridCol w:w="1984"/>
        <w:gridCol w:w="2890"/>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6D33DB" w:rsidRDefault="006D33DB" w:rsidP="00FB2439">
            <w:pPr>
              <w:spacing w:after="0" w:line="240" w:lineRule="auto"/>
              <w:rPr>
                <w:rFonts w:ascii="Helvetica" w:hAnsi="Helvetica" w:cs="Arial"/>
                <w:sz w:val="24"/>
                <w:szCs w:val="24"/>
              </w:rPr>
            </w:pPr>
          </w:p>
          <w:p w:rsidR="006D33DB" w:rsidRDefault="006D33DB"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rPr>
          <w:trHeight w:val="981"/>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2173CE" w:rsidRDefault="002173CE" w:rsidP="00EB309A">
      <w:pPr>
        <w:spacing w:after="0"/>
        <w:rPr>
          <w:rFonts w:ascii="Helvetica" w:hAnsi="Helvetica" w:cs="Arial"/>
          <w:sz w:val="24"/>
          <w:szCs w:val="24"/>
        </w:rPr>
      </w:pPr>
    </w:p>
    <w:p w:rsidR="002173CE" w:rsidRDefault="002173C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2173CE" w:rsidP="002173CE">
            <w:pPr>
              <w:spacing w:after="0" w:line="240" w:lineRule="auto"/>
              <w:rPr>
                <w:rFonts w:ascii="Helvetica" w:hAnsi="Helvetica" w:cs="Arial"/>
                <w:b/>
                <w:sz w:val="24"/>
                <w:szCs w:val="24"/>
              </w:rPr>
            </w:pPr>
          </w:p>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sz w:val="24"/>
                <w:szCs w:val="24"/>
              </w:rPr>
              <w:t>Ensure the completed EqIA is publ</w:t>
            </w:r>
            <w:r>
              <w:rPr>
                <w:rFonts w:ascii="Helvetica" w:hAnsi="Helvetica" w:cs="Arial"/>
                <w:sz w:val="24"/>
                <w:szCs w:val="24"/>
              </w:rPr>
              <w:t>i</w:t>
            </w:r>
            <w:r w:rsidRPr="002173CE">
              <w:rPr>
                <w:rFonts w:ascii="Helvetica" w:hAnsi="Helvetica" w:cs="Arial"/>
                <w:sz w:val="24"/>
                <w:szCs w:val="24"/>
              </w:rPr>
              <w:t>shed in accordance with the Council’s policy.</w:t>
            </w:r>
          </w:p>
          <w:p w:rsidR="002173CE" w:rsidRPr="002173CE" w:rsidRDefault="002173CE" w:rsidP="002173CE">
            <w:pPr>
              <w:spacing w:after="0" w:line="240" w:lineRule="auto"/>
              <w:rPr>
                <w:rFonts w:ascii="Helvetica" w:hAnsi="Helvetica" w:cs="Arial"/>
                <w:b/>
                <w:color w:val="FFFFFF"/>
                <w:sz w:val="24"/>
                <w:szCs w:val="24"/>
              </w:rPr>
            </w:pPr>
          </w:p>
        </w:tc>
      </w:tr>
    </w:tbl>
    <w:p w:rsidR="002173CE" w:rsidRPr="00AB0640" w:rsidRDefault="002173CE" w:rsidP="00EB309A">
      <w:pPr>
        <w:spacing w:after="0"/>
        <w:rPr>
          <w:rFonts w:ascii="Helvetica" w:hAnsi="Helvetica" w:cs="Arial"/>
          <w:sz w:val="24"/>
          <w:szCs w:val="24"/>
        </w:rPr>
      </w:pPr>
    </w:p>
    <w:sectPr w:rsidR="002173CE" w:rsidRPr="00AB0640" w:rsidSect="00EB309A">
      <w:foot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04" w:rsidRDefault="00333E04" w:rsidP="00EB309A">
      <w:pPr>
        <w:spacing w:after="0" w:line="240" w:lineRule="auto"/>
      </w:pPr>
      <w:r>
        <w:separator/>
      </w:r>
    </w:p>
  </w:endnote>
  <w:endnote w:type="continuationSeparator" w:id="0">
    <w:p w:rsidR="00333E04" w:rsidRDefault="00333E04"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C0" w:rsidRDefault="00A23948">
    <w:pPr>
      <w:pStyle w:val="Footer"/>
      <w:jc w:val="right"/>
    </w:pPr>
    <w:fldSimple w:instr=" PAGE   \* MERGEFORMAT ">
      <w:r w:rsidR="004F6AAF">
        <w:rPr>
          <w:noProof/>
        </w:rPr>
        <w:t>6</w:t>
      </w:r>
    </w:fldSimple>
  </w:p>
  <w:p w:rsidR="005D3BC0" w:rsidRDefault="005D3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04" w:rsidRDefault="00333E04" w:rsidP="00EB309A">
      <w:pPr>
        <w:spacing w:after="0" w:line="240" w:lineRule="auto"/>
      </w:pPr>
      <w:r>
        <w:separator/>
      </w:r>
    </w:p>
  </w:footnote>
  <w:footnote w:type="continuationSeparator" w:id="0">
    <w:p w:rsidR="00333E04" w:rsidRDefault="00333E04"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C0" w:rsidRDefault="005D3BC0">
    <w:pPr>
      <w:pStyle w:val="Header"/>
    </w:pPr>
    <w:r>
      <w:rPr>
        <w:noProof/>
        <w:lang w:eastAsia="en-GB"/>
      </w:rPr>
      <w:drawing>
        <wp:inline distT="0" distB="0" distL="0" distR="0">
          <wp:extent cx="1150620" cy="1009015"/>
          <wp:effectExtent l="19050" t="0" r="0" b="0"/>
          <wp:docPr id="1"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50620" cy="10090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EB309A"/>
    <w:rsid w:val="00000DAC"/>
    <w:rsid w:val="0000673F"/>
    <w:rsid w:val="0001328B"/>
    <w:rsid w:val="00020BB2"/>
    <w:rsid w:val="0003018F"/>
    <w:rsid w:val="000326C5"/>
    <w:rsid w:val="00046751"/>
    <w:rsid w:val="00050843"/>
    <w:rsid w:val="00056B0B"/>
    <w:rsid w:val="0006412E"/>
    <w:rsid w:val="0006547A"/>
    <w:rsid w:val="00086E18"/>
    <w:rsid w:val="000871F7"/>
    <w:rsid w:val="00093316"/>
    <w:rsid w:val="000A76E3"/>
    <w:rsid w:val="000B0C54"/>
    <w:rsid w:val="000D68CC"/>
    <w:rsid w:val="000F077F"/>
    <w:rsid w:val="000F6967"/>
    <w:rsid w:val="000F79C2"/>
    <w:rsid w:val="001276B7"/>
    <w:rsid w:val="001323EE"/>
    <w:rsid w:val="00133786"/>
    <w:rsid w:val="00141C35"/>
    <w:rsid w:val="001808EF"/>
    <w:rsid w:val="00181C94"/>
    <w:rsid w:val="001B14AE"/>
    <w:rsid w:val="001C31FE"/>
    <w:rsid w:val="001C4D45"/>
    <w:rsid w:val="001D51D2"/>
    <w:rsid w:val="001F3AE7"/>
    <w:rsid w:val="002173CE"/>
    <w:rsid w:val="00232B9B"/>
    <w:rsid w:val="002344AA"/>
    <w:rsid w:val="00240AB0"/>
    <w:rsid w:val="00252DA9"/>
    <w:rsid w:val="00260460"/>
    <w:rsid w:val="002620B9"/>
    <w:rsid w:val="00290F84"/>
    <w:rsid w:val="00295B09"/>
    <w:rsid w:val="002A44C9"/>
    <w:rsid w:val="002B0C99"/>
    <w:rsid w:val="002E44C2"/>
    <w:rsid w:val="00314AE9"/>
    <w:rsid w:val="00317378"/>
    <w:rsid w:val="00333E04"/>
    <w:rsid w:val="00334BB9"/>
    <w:rsid w:val="00385A23"/>
    <w:rsid w:val="003C1B62"/>
    <w:rsid w:val="003C27A4"/>
    <w:rsid w:val="003D7651"/>
    <w:rsid w:val="003E4524"/>
    <w:rsid w:val="00416A13"/>
    <w:rsid w:val="00422F80"/>
    <w:rsid w:val="0044007B"/>
    <w:rsid w:val="0045192B"/>
    <w:rsid w:val="004641C6"/>
    <w:rsid w:val="00475DDD"/>
    <w:rsid w:val="004769EB"/>
    <w:rsid w:val="00487B02"/>
    <w:rsid w:val="004929FC"/>
    <w:rsid w:val="004A02F7"/>
    <w:rsid w:val="004A3816"/>
    <w:rsid w:val="004B6651"/>
    <w:rsid w:val="004C1048"/>
    <w:rsid w:val="004C1697"/>
    <w:rsid w:val="004D2943"/>
    <w:rsid w:val="004D47B0"/>
    <w:rsid w:val="004F6AAF"/>
    <w:rsid w:val="005207F1"/>
    <w:rsid w:val="0052158A"/>
    <w:rsid w:val="00530354"/>
    <w:rsid w:val="00540004"/>
    <w:rsid w:val="005667B5"/>
    <w:rsid w:val="00573B29"/>
    <w:rsid w:val="005B00C0"/>
    <w:rsid w:val="005D3BC0"/>
    <w:rsid w:val="005F5084"/>
    <w:rsid w:val="00602FC8"/>
    <w:rsid w:val="00605EED"/>
    <w:rsid w:val="0061043C"/>
    <w:rsid w:val="00612935"/>
    <w:rsid w:val="00613C53"/>
    <w:rsid w:val="00621F42"/>
    <w:rsid w:val="0063448A"/>
    <w:rsid w:val="0064534A"/>
    <w:rsid w:val="00682B9C"/>
    <w:rsid w:val="006906FD"/>
    <w:rsid w:val="006A3834"/>
    <w:rsid w:val="006A6925"/>
    <w:rsid w:val="006B0A18"/>
    <w:rsid w:val="006C00BB"/>
    <w:rsid w:val="006D33DB"/>
    <w:rsid w:val="006D621A"/>
    <w:rsid w:val="00714275"/>
    <w:rsid w:val="007310CB"/>
    <w:rsid w:val="00741FF4"/>
    <w:rsid w:val="00763B8C"/>
    <w:rsid w:val="0076484F"/>
    <w:rsid w:val="0076511E"/>
    <w:rsid w:val="007B00B8"/>
    <w:rsid w:val="007B39BE"/>
    <w:rsid w:val="007B463E"/>
    <w:rsid w:val="007D535B"/>
    <w:rsid w:val="007D77DA"/>
    <w:rsid w:val="00802F8B"/>
    <w:rsid w:val="00814E04"/>
    <w:rsid w:val="0083082F"/>
    <w:rsid w:val="00833B0B"/>
    <w:rsid w:val="008627B1"/>
    <w:rsid w:val="00874CC0"/>
    <w:rsid w:val="00880786"/>
    <w:rsid w:val="00884968"/>
    <w:rsid w:val="008A36E7"/>
    <w:rsid w:val="008B0BDF"/>
    <w:rsid w:val="008F7207"/>
    <w:rsid w:val="009003BB"/>
    <w:rsid w:val="00903B66"/>
    <w:rsid w:val="009511A5"/>
    <w:rsid w:val="00967DDA"/>
    <w:rsid w:val="00993164"/>
    <w:rsid w:val="009A4106"/>
    <w:rsid w:val="009B159D"/>
    <w:rsid w:val="009C493D"/>
    <w:rsid w:val="009D5DF4"/>
    <w:rsid w:val="009D6103"/>
    <w:rsid w:val="009E5D38"/>
    <w:rsid w:val="00A0711F"/>
    <w:rsid w:val="00A1037F"/>
    <w:rsid w:val="00A23948"/>
    <w:rsid w:val="00A24F5A"/>
    <w:rsid w:val="00A35162"/>
    <w:rsid w:val="00A37AC5"/>
    <w:rsid w:val="00A5229A"/>
    <w:rsid w:val="00A560C7"/>
    <w:rsid w:val="00A83DE3"/>
    <w:rsid w:val="00A908CA"/>
    <w:rsid w:val="00AA0CFB"/>
    <w:rsid w:val="00AB0640"/>
    <w:rsid w:val="00AD624E"/>
    <w:rsid w:val="00B136C1"/>
    <w:rsid w:val="00B4135C"/>
    <w:rsid w:val="00B429B5"/>
    <w:rsid w:val="00B63EA0"/>
    <w:rsid w:val="00B704D8"/>
    <w:rsid w:val="00B746B7"/>
    <w:rsid w:val="00B85047"/>
    <w:rsid w:val="00B86492"/>
    <w:rsid w:val="00B97816"/>
    <w:rsid w:val="00C0370D"/>
    <w:rsid w:val="00C07063"/>
    <w:rsid w:val="00C451BD"/>
    <w:rsid w:val="00C56E34"/>
    <w:rsid w:val="00C840C1"/>
    <w:rsid w:val="00C8462E"/>
    <w:rsid w:val="00C923A9"/>
    <w:rsid w:val="00CA4F0C"/>
    <w:rsid w:val="00CC0B90"/>
    <w:rsid w:val="00CC5D3C"/>
    <w:rsid w:val="00CF0666"/>
    <w:rsid w:val="00D313EF"/>
    <w:rsid w:val="00D475D6"/>
    <w:rsid w:val="00D548F5"/>
    <w:rsid w:val="00D668FB"/>
    <w:rsid w:val="00D76FB8"/>
    <w:rsid w:val="00D863A2"/>
    <w:rsid w:val="00DA082C"/>
    <w:rsid w:val="00DA0BE8"/>
    <w:rsid w:val="00DA138C"/>
    <w:rsid w:val="00DA5348"/>
    <w:rsid w:val="00DB0357"/>
    <w:rsid w:val="00DB7F61"/>
    <w:rsid w:val="00DE4337"/>
    <w:rsid w:val="00DE4422"/>
    <w:rsid w:val="00DF492C"/>
    <w:rsid w:val="00E1612C"/>
    <w:rsid w:val="00E22B08"/>
    <w:rsid w:val="00E45B63"/>
    <w:rsid w:val="00E63D76"/>
    <w:rsid w:val="00EB309A"/>
    <w:rsid w:val="00ED36E5"/>
    <w:rsid w:val="00EF206D"/>
    <w:rsid w:val="00F00642"/>
    <w:rsid w:val="00F16B84"/>
    <w:rsid w:val="00F33837"/>
    <w:rsid w:val="00F6010F"/>
    <w:rsid w:val="00F81380"/>
    <w:rsid w:val="00F9321F"/>
    <w:rsid w:val="00F944C1"/>
    <w:rsid w:val="00FA6088"/>
    <w:rsid w:val="00FB1FAD"/>
    <w:rsid w:val="00FB2439"/>
    <w:rsid w:val="00FB687F"/>
    <w:rsid w:val="00FC0E92"/>
    <w:rsid w:val="00FD2282"/>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 w:type="paragraph" w:customStyle="1" w:styleId="cm22">
    <w:name w:val="cm22"/>
    <w:basedOn w:val="Normal"/>
    <w:rsid w:val="007B463E"/>
    <w:pPr>
      <w:autoSpaceDE w:val="0"/>
      <w:autoSpaceDN w:val="0"/>
      <w:spacing w:after="0" w:line="276" w:lineRule="atLeast"/>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0106-D796-4A82-A617-FB6053F798B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D4DE76-CF56-4CAB-8443-66D9E955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2014-10-16T15:32:00Z</cp:lastPrinted>
  <dcterms:created xsi:type="dcterms:W3CDTF">2016-02-01T10:48:00Z</dcterms:created>
  <dcterms:modified xsi:type="dcterms:W3CDTF">2016-02-01T10:48:00Z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