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F703B" w14:textId="443341F7" w:rsidR="00C76CEA" w:rsidRDefault="00C76CEA">
      <w:r w:rsidRPr="00C76CEA">
        <w:rPr>
          <w:noProof/>
        </w:rPr>
        <w:drawing>
          <wp:anchor distT="0" distB="0" distL="114300" distR="114300" simplePos="0" relativeHeight="251659264" behindDoc="1" locked="0" layoutInCell="1" allowOverlap="1" wp14:anchorId="73851AC4" wp14:editId="03CAC241">
            <wp:simplePos x="0" y="0"/>
            <wp:positionH relativeFrom="margin">
              <wp:posOffset>5380990</wp:posOffset>
            </wp:positionH>
            <wp:positionV relativeFrom="paragraph">
              <wp:posOffset>-93980</wp:posOffset>
            </wp:positionV>
            <wp:extent cx="1270635" cy="704215"/>
            <wp:effectExtent l="0" t="0" r="571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1" t="18466" r="9573" b="18280"/>
                    <a:stretch/>
                  </pic:blipFill>
                  <pic:spPr bwMode="auto">
                    <a:xfrm>
                      <a:off x="0" y="0"/>
                      <a:ext cx="127063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CEA">
        <w:rPr>
          <w:noProof/>
        </w:rPr>
        <w:drawing>
          <wp:anchor distT="0" distB="0" distL="114300" distR="114300" simplePos="0" relativeHeight="251660288" behindDoc="1" locked="0" layoutInCell="1" allowOverlap="1" wp14:anchorId="1FDE6516" wp14:editId="7A4F5E1D">
            <wp:simplePos x="0" y="0"/>
            <wp:positionH relativeFrom="margin">
              <wp:posOffset>11876</wp:posOffset>
            </wp:positionH>
            <wp:positionV relativeFrom="paragraph">
              <wp:posOffset>-93411</wp:posOffset>
            </wp:positionV>
            <wp:extent cx="1447165" cy="561975"/>
            <wp:effectExtent l="0" t="0" r="63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64DD4" w14:textId="131CB7F2" w:rsidR="001F5247" w:rsidRDefault="001F5247" w:rsidP="00C76CEA">
      <w:pPr>
        <w:spacing w:after="0" w:line="240" w:lineRule="auto"/>
      </w:pPr>
    </w:p>
    <w:p w14:paraId="4FC97397" w14:textId="77777777" w:rsidR="00C0769C" w:rsidRDefault="00C0769C" w:rsidP="00C76CEA">
      <w:pPr>
        <w:spacing w:after="0" w:line="240" w:lineRule="auto"/>
        <w:rPr>
          <w:rFonts w:ascii="Arial" w:hAnsi="Arial" w:cs="Arial"/>
          <w:b/>
          <w:sz w:val="28"/>
        </w:rPr>
      </w:pPr>
    </w:p>
    <w:p w14:paraId="1790DE2B" w14:textId="7E711417" w:rsidR="00C76CEA" w:rsidRPr="00B305F5" w:rsidRDefault="00C76CEA" w:rsidP="00C76CEA">
      <w:pPr>
        <w:spacing w:after="0" w:line="240" w:lineRule="auto"/>
        <w:rPr>
          <w:rFonts w:ascii="Arial" w:hAnsi="Arial" w:cs="Arial"/>
          <w:b/>
        </w:rPr>
      </w:pPr>
      <w:r w:rsidRPr="00B305F5">
        <w:rPr>
          <w:rFonts w:ascii="Arial" w:hAnsi="Arial" w:cs="Arial"/>
          <w:b/>
          <w:sz w:val="28"/>
        </w:rPr>
        <w:t>SUGAR SMART c</w:t>
      </w:r>
      <w:r>
        <w:rPr>
          <w:rFonts w:ascii="Arial" w:hAnsi="Arial" w:cs="Arial"/>
          <w:b/>
          <w:sz w:val="28"/>
        </w:rPr>
        <w:t>elebration guidance</w:t>
      </w:r>
      <w:r w:rsidRPr="00B305F5">
        <w:rPr>
          <w:rFonts w:ascii="Arial" w:hAnsi="Arial" w:cs="Arial"/>
          <w:b/>
          <w:sz w:val="28"/>
        </w:rPr>
        <w:t xml:space="preserve"> </w:t>
      </w:r>
      <w:r w:rsidRPr="00A0545D">
        <w:rPr>
          <w:rFonts w:ascii="Arial" w:hAnsi="Arial" w:cs="Arial"/>
          <w:b/>
          <w:sz w:val="28"/>
        </w:rPr>
        <w:t>for Haringey Schools</w:t>
      </w:r>
    </w:p>
    <w:p w14:paraId="005CF221" w14:textId="06F662B3" w:rsidR="00143929" w:rsidRDefault="00C0769C" w:rsidP="00A434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70DF1" w:rsidRPr="00A43448">
        <w:rPr>
          <w:rFonts w:ascii="Arial" w:hAnsi="Arial" w:cs="Arial"/>
        </w:rPr>
        <w:t>Birthday parties and holiday celebrations can be fun events for students, teachers and parents. But t</w:t>
      </w:r>
      <w:r w:rsidR="00FB3034" w:rsidRPr="00A43448">
        <w:rPr>
          <w:rFonts w:ascii="Arial" w:hAnsi="Arial" w:cs="Arial"/>
        </w:rPr>
        <w:t>he f</w:t>
      </w:r>
      <w:r w:rsidR="008B4BF6" w:rsidRPr="00A43448">
        <w:rPr>
          <w:rFonts w:ascii="Arial" w:hAnsi="Arial" w:cs="Arial"/>
        </w:rPr>
        <w:t>ood</w:t>
      </w:r>
      <w:r w:rsidR="00FB3034" w:rsidRPr="00A43448">
        <w:rPr>
          <w:rFonts w:ascii="Arial" w:hAnsi="Arial" w:cs="Arial"/>
        </w:rPr>
        <w:t xml:space="preserve"> offered at</w:t>
      </w:r>
      <w:r w:rsidR="008B4BF6" w:rsidRPr="00A43448">
        <w:rPr>
          <w:rFonts w:ascii="Arial" w:hAnsi="Arial" w:cs="Arial"/>
        </w:rPr>
        <w:t xml:space="preserve"> school celebrations can </w:t>
      </w:r>
      <w:r w:rsidR="00F012CD" w:rsidRPr="00A43448">
        <w:rPr>
          <w:rFonts w:ascii="Arial" w:hAnsi="Arial" w:cs="Arial"/>
        </w:rPr>
        <w:t>often</w:t>
      </w:r>
      <w:r w:rsidR="008B4BF6" w:rsidRPr="00A43448">
        <w:rPr>
          <w:rFonts w:ascii="Arial" w:hAnsi="Arial" w:cs="Arial"/>
        </w:rPr>
        <w:t xml:space="preserve"> include unhealthy choices – like cake, chocolate,</w:t>
      </w:r>
      <w:r w:rsidR="000428CC" w:rsidRPr="00A43448">
        <w:rPr>
          <w:rFonts w:ascii="Arial" w:hAnsi="Arial" w:cs="Arial"/>
        </w:rPr>
        <w:t xml:space="preserve"> biscuits</w:t>
      </w:r>
      <w:r w:rsidR="008B4BF6" w:rsidRPr="00A43448">
        <w:rPr>
          <w:rFonts w:ascii="Arial" w:hAnsi="Arial" w:cs="Arial"/>
        </w:rPr>
        <w:t xml:space="preserve"> and fizzy drinks. The sugar in these foods contributes to the large amount</w:t>
      </w:r>
      <w:r w:rsidR="00C85C41" w:rsidRPr="00A43448">
        <w:rPr>
          <w:rFonts w:ascii="Arial" w:hAnsi="Arial" w:cs="Arial"/>
        </w:rPr>
        <w:t xml:space="preserve"> of sugar</w:t>
      </w:r>
      <w:r w:rsidR="008B4BF6" w:rsidRPr="00A43448">
        <w:rPr>
          <w:rFonts w:ascii="Arial" w:hAnsi="Arial" w:cs="Arial"/>
        </w:rPr>
        <w:t xml:space="preserve"> children and young people </w:t>
      </w:r>
      <w:r w:rsidR="00C85C41" w:rsidRPr="00A43448">
        <w:rPr>
          <w:rFonts w:ascii="Arial" w:hAnsi="Arial" w:cs="Arial"/>
        </w:rPr>
        <w:t>consume</w:t>
      </w:r>
      <w:r w:rsidR="004B66A2">
        <w:rPr>
          <w:rFonts w:ascii="Arial" w:hAnsi="Arial" w:cs="Arial"/>
        </w:rPr>
        <w:t>, and we know that on average children consume</w:t>
      </w:r>
      <w:r w:rsidR="008B4BF6" w:rsidRPr="00A43448">
        <w:rPr>
          <w:rFonts w:ascii="Arial" w:hAnsi="Arial" w:cs="Arial"/>
        </w:rPr>
        <w:t xml:space="preserve"> more than three times the recommended maximum</w:t>
      </w:r>
      <w:r w:rsidR="004B66A2">
        <w:rPr>
          <w:rFonts w:ascii="Arial" w:hAnsi="Arial" w:cs="Arial"/>
        </w:rPr>
        <w:t xml:space="preserve"> of sugar</w:t>
      </w:r>
      <w:r w:rsidR="008B4BF6" w:rsidRPr="00A434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Using food as a reward also interferes with children’s natural ability to regulate their eating and encourages them to eat when they are not hungry.</w:t>
      </w:r>
      <w:r w:rsidR="008B4BF6" w:rsidRPr="00A43448">
        <w:rPr>
          <w:rFonts w:ascii="Arial" w:hAnsi="Arial" w:cs="Arial"/>
        </w:rPr>
        <w:t xml:space="preserve"> </w:t>
      </w:r>
      <w:r w:rsidR="00382945">
        <w:rPr>
          <w:rFonts w:ascii="Arial" w:hAnsi="Arial" w:cs="Arial"/>
        </w:rPr>
        <w:t>W</w:t>
      </w:r>
      <w:r w:rsidR="00C14D08">
        <w:rPr>
          <w:rFonts w:ascii="Arial" w:hAnsi="Arial" w:cs="Arial"/>
        </w:rPr>
        <w:t xml:space="preserve">e </w:t>
      </w:r>
      <w:r w:rsidR="00382945">
        <w:rPr>
          <w:rFonts w:ascii="Arial" w:hAnsi="Arial" w:cs="Arial"/>
        </w:rPr>
        <w:t xml:space="preserve">are </w:t>
      </w:r>
      <w:r w:rsidR="00C14D08">
        <w:rPr>
          <w:rFonts w:ascii="Arial" w:hAnsi="Arial" w:cs="Arial"/>
        </w:rPr>
        <w:t>encourag</w:t>
      </w:r>
      <w:r w:rsidR="00382945">
        <w:rPr>
          <w:rFonts w:ascii="Arial" w:hAnsi="Arial" w:cs="Arial"/>
        </w:rPr>
        <w:t>ing</w:t>
      </w:r>
      <w:r w:rsidR="00C14D08">
        <w:rPr>
          <w:rFonts w:ascii="Arial" w:hAnsi="Arial" w:cs="Arial"/>
        </w:rPr>
        <w:t xml:space="preserve"> schools to focus on fun rather than food!</w:t>
      </w:r>
      <w:r w:rsidR="00E70DF1" w:rsidRPr="00A43448">
        <w:rPr>
          <w:rFonts w:ascii="Arial" w:hAnsi="Arial" w:cs="Arial"/>
        </w:rPr>
        <w:t xml:space="preserve"> Look below for some</w:t>
      </w:r>
      <w:r w:rsidR="00234776">
        <w:rPr>
          <w:rFonts w:ascii="Arial" w:hAnsi="Arial" w:cs="Arial"/>
        </w:rPr>
        <w:t xml:space="preserve"> alternative,</w:t>
      </w:r>
      <w:r w:rsidR="00E70DF1" w:rsidRPr="00A43448">
        <w:rPr>
          <w:rFonts w:ascii="Arial" w:hAnsi="Arial" w:cs="Arial"/>
        </w:rPr>
        <w:t xml:space="preserve"> healthy suggestions</w:t>
      </w:r>
      <w:r w:rsidR="00234776">
        <w:rPr>
          <w:rFonts w:ascii="Arial" w:hAnsi="Arial" w:cs="Arial"/>
        </w:rPr>
        <w:t xml:space="preserve"> to help you to become a SUGAR SMART school.</w:t>
      </w:r>
    </w:p>
    <w:tbl>
      <w:tblPr>
        <w:tblStyle w:val="GridTable4-Accent2"/>
        <w:tblW w:w="10456" w:type="dxa"/>
        <w:tblLook w:val="04A0" w:firstRow="1" w:lastRow="0" w:firstColumn="1" w:lastColumn="0" w:noHBand="0" w:noVBand="1"/>
      </w:tblPr>
      <w:tblGrid>
        <w:gridCol w:w="2263"/>
        <w:gridCol w:w="8193"/>
      </w:tblGrid>
      <w:tr w:rsidR="00A16375" w:rsidRPr="00B305F5" w14:paraId="233B34DD" w14:textId="77777777" w:rsidTr="00DB2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6EA3EA2" w14:textId="1D5EF350" w:rsidR="00A16375" w:rsidRPr="00F60061" w:rsidRDefault="00A16375" w:rsidP="004576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Events </w:t>
            </w:r>
          </w:p>
        </w:tc>
        <w:tc>
          <w:tcPr>
            <w:tcW w:w="8193" w:type="dxa"/>
          </w:tcPr>
          <w:p w14:paraId="337178FC" w14:textId="1544481F" w:rsidR="00A16375" w:rsidRDefault="00A16375" w:rsidP="00457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Alternative examples or suggestions</w:t>
            </w:r>
          </w:p>
        </w:tc>
      </w:tr>
      <w:tr w:rsidR="00A16375" w:rsidRPr="00B305F5" w14:paraId="558D6D1D" w14:textId="77777777" w:rsidTr="00DB2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167C98B" w14:textId="4D825E0D" w:rsidR="00A16375" w:rsidRPr="00143929" w:rsidRDefault="00A16375" w:rsidP="004576F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End of term parties</w:t>
            </w:r>
            <w:r w:rsidR="00DB23C0">
              <w:rPr>
                <w:rFonts w:ascii="Arial" w:hAnsi="Arial" w:cs="Arial"/>
                <w:b w:val="0"/>
              </w:rPr>
              <w:t xml:space="preserve"> or celebration events</w:t>
            </w:r>
          </w:p>
        </w:tc>
        <w:tc>
          <w:tcPr>
            <w:tcW w:w="8193" w:type="dxa"/>
          </w:tcPr>
          <w:p w14:paraId="70A97226" w14:textId="77777777" w:rsidR="00DB23C0" w:rsidRDefault="00DB23C0" w:rsidP="00DB23C0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64E2">
              <w:rPr>
                <w:rFonts w:ascii="Arial" w:hAnsi="Arial" w:cs="Arial"/>
              </w:rPr>
              <w:t>Involve children in planning and preparing celebration. This will give them ownership of any decisions.</w:t>
            </w:r>
          </w:p>
          <w:p w14:paraId="0E6AC7A4" w14:textId="77777777" w:rsidR="00DB23C0" w:rsidRDefault="00DB23C0" w:rsidP="00DB23C0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children the opportunity to choose what activity they would like to do</w:t>
            </w:r>
          </w:p>
          <w:p w14:paraId="54E4D6EA" w14:textId="56B66846" w:rsidR="00A16375" w:rsidRDefault="00DB23C0" w:rsidP="00DB23C0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96210">
              <w:rPr>
                <w:rFonts w:ascii="Arial" w:hAnsi="Arial" w:cs="Arial"/>
              </w:rPr>
              <w:t>ry out a new game or creative experience, including arts, music or cooking.</w:t>
            </w:r>
          </w:p>
          <w:p w14:paraId="6FE91C7E" w14:textId="2CD11572" w:rsidR="00DD7B49" w:rsidRDefault="00C14D08" w:rsidP="00DB23C0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</w:t>
            </w:r>
            <w:r w:rsidR="00DD7B49">
              <w:rPr>
                <w:rFonts w:ascii="Arial" w:hAnsi="Arial" w:cs="Arial"/>
              </w:rPr>
              <w:t xml:space="preserve"> a longer break time</w:t>
            </w:r>
            <w:r w:rsidR="00A2431C">
              <w:rPr>
                <w:rFonts w:ascii="Arial" w:hAnsi="Arial" w:cs="Arial"/>
              </w:rPr>
              <w:t xml:space="preserve"> or some “free choice” time</w:t>
            </w:r>
            <w:r w:rsidR="00DD7B49">
              <w:rPr>
                <w:rFonts w:ascii="Arial" w:hAnsi="Arial" w:cs="Arial"/>
              </w:rPr>
              <w:t xml:space="preserve"> </w:t>
            </w:r>
          </w:p>
          <w:p w14:paraId="6C307D98" w14:textId="1B989D8C" w:rsidR="00DB23C0" w:rsidRDefault="00DB23C0" w:rsidP="00DB23C0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 show and tell</w:t>
            </w:r>
          </w:p>
          <w:p w14:paraId="48E0BE01" w14:textId="5E2BAD01" w:rsidR="00DB23C0" w:rsidRDefault="00DB23C0" w:rsidP="00DB23C0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 a talent show</w:t>
            </w:r>
          </w:p>
          <w:p w14:paraId="4C5FCA68" w14:textId="35D612BA" w:rsidR="00C14D08" w:rsidRDefault="00C14D08" w:rsidP="00DB23C0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Eat lunch out</w:t>
            </w:r>
            <w:r w:rsidR="00DB23C0">
              <w:rPr>
                <w:rFonts w:ascii="Arial" w:hAnsi="Arial" w:cs="Arial"/>
              </w:rPr>
              <w:t>side</w:t>
            </w:r>
            <w:r>
              <w:rPr>
                <w:rFonts w:ascii="Arial" w:hAnsi="Arial" w:cs="Arial"/>
              </w:rPr>
              <w:t xml:space="preserve"> </w:t>
            </w:r>
          </w:p>
          <w:p w14:paraId="43E607A1" w14:textId="5269A3E4" w:rsidR="00DB23C0" w:rsidRDefault="00DB23C0" w:rsidP="00DB23C0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games in the local park</w:t>
            </w:r>
            <w:r w:rsidR="00D07B8C">
              <w:rPr>
                <w:rFonts w:ascii="Arial" w:hAnsi="Arial" w:cs="Arial"/>
              </w:rPr>
              <w:t xml:space="preserve"> or go for a walk</w:t>
            </w:r>
          </w:p>
          <w:p w14:paraId="53E5187B" w14:textId="2AF2E91F" w:rsidR="00C14D08" w:rsidRDefault="00C14D08" w:rsidP="00DB23C0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Reward children for their achievements </w:t>
            </w:r>
            <w:r w:rsidR="00DB23C0">
              <w:rPr>
                <w:rFonts w:ascii="Arial" w:hAnsi="Arial" w:cs="Arial"/>
              </w:rPr>
              <w:t>with certificates</w:t>
            </w:r>
          </w:p>
          <w:p w14:paraId="05F40E7D" w14:textId="39ADDA26" w:rsidR="00DB23C0" w:rsidRDefault="001B1C25" w:rsidP="00DB23C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 music in the </w:t>
            </w:r>
            <w:r w:rsidR="00DB23C0">
              <w:rPr>
                <w:rFonts w:ascii="Arial" w:hAnsi="Arial" w:cs="Arial"/>
              </w:rPr>
              <w:t>classroom</w:t>
            </w:r>
          </w:p>
          <w:p w14:paraId="5D96B58D" w14:textId="39C14A47" w:rsidR="00DB23C0" w:rsidRDefault="00DB23C0" w:rsidP="00DB23C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 disco</w:t>
            </w:r>
          </w:p>
          <w:p w14:paraId="474B6793" w14:textId="5782B0DF" w:rsidR="00D07B8C" w:rsidRDefault="00D07B8C" w:rsidP="00DB23C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Enjoy a day of arts and crafts</w:t>
            </w:r>
          </w:p>
          <w:p w14:paraId="41AEF98B" w14:textId="52F26F8A" w:rsidR="00DB23C0" w:rsidRDefault="00DB23C0" w:rsidP="00DB23C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Instead of food-related gifts at the end of the term, offer children gifts such as pencils, reusable water bottles, or swimming vouchers</w:t>
            </w:r>
          </w:p>
          <w:p w14:paraId="2351790B" w14:textId="49A107A4" w:rsidR="00DB23C0" w:rsidRPr="00C14D08" w:rsidRDefault="00DB23C0" w:rsidP="00DB23C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do decide to incorporate food, choose </w:t>
            </w:r>
            <w:r w:rsidRPr="00C14D08">
              <w:rPr>
                <w:rFonts w:ascii="Arial" w:hAnsi="Arial" w:cs="Arial"/>
              </w:rPr>
              <w:t xml:space="preserve">healthy </w:t>
            </w:r>
            <w:r>
              <w:rPr>
                <w:rFonts w:ascii="Arial" w:hAnsi="Arial" w:cs="Arial"/>
              </w:rPr>
              <w:t>options</w:t>
            </w:r>
            <w:r w:rsidRPr="00C14D08">
              <w:rPr>
                <w:rFonts w:ascii="Arial" w:hAnsi="Arial" w:cs="Arial"/>
              </w:rPr>
              <w:t>, such as:</w:t>
            </w:r>
          </w:p>
          <w:p w14:paraId="079D4E7A" w14:textId="77777777" w:rsidR="00DB23C0" w:rsidRDefault="00DB23C0" w:rsidP="00DB23C0">
            <w:pPr>
              <w:pStyle w:val="ListParagraph"/>
              <w:numPr>
                <w:ilvl w:val="1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Chopped vegetable sticks, like celery, carrots, pepper and cucumber, with a low-fat dip, like reduced fat hummus</w:t>
            </w:r>
          </w:p>
          <w:p w14:paraId="75ABA95E" w14:textId="38D849A1" w:rsidR="001B1C25" w:rsidRPr="00996210" w:rsidRDefault="00DB23C0" w:rsidP="00DB23C0">
            <w:pPr>
              <w:pStyle w:val="ListParagraph"/>
              <w:numPr>
                <w:ilvl w:val="1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Selection of fruit</w:t>
            </w:r>
          </w:p>
        </w:tc>
      </w:tr>
      <w:tr w:rsidR="00996210" w:rsidRPr="00B305F5" w14:paraId="05A3B146" w14:textId="77777777" w:rsidTr="00DB23C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D9FD604" w14:textId="600E0D18" w:rsidR="00996210" w:rsidRPr="00143929" w:rsidRDefault="00996210" w:rsidP="0099621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School fayres or fundraisers</w:t>
            </w:r>
          </w:p>
        </w:tc>
        <w:tc>
          <w:tcPr>
            <w:tcW w:w="8193" w:type="dxa"/>
          </w:tcPr>
          <w:p w14:paraId="56B24FE6" w14:textId="5ABA2138" w:rsidR="00996210" w:rsidRDefault="00996210" w:rsidP="0099621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6210">
              <w:rPr>
                <w:rFonts w:ascii="Arial" w:hAnsi="Arial" w:cs="Arial"/>
              </w:rPr>
              <w:t xml:space="preserve">Have raffles that are non-food related. This could include vouchers for local goods and services, plants, books, </w:t>
            </w:r>
            <w:r w:rsidR="00DB23C0">
              <w:rPr>
                <w:rFonts w:ascii="Arial" w:hAnsi="Arial" w:cs="Arial"/>
              </w:rPr>
              <w:t>stationery</w:t>
            </w:r>
            <w:r w:rsidR="00382945">
              <w:rPr>
                <w:rFonts w:ascii="Arial" w:hAnsi="Arial" w:cs="Arial"/>
              </w:rPr>
              <w:t xml:space="preserve"> and</w:t>
            </w:r>
            <w:r w:rsidR="00DB23C0">
              <w:rPr>
                <w:rFonts w:ascii="Arial" w:hAnsi="Arial" w:cs="Arial"/>
              </w:rPr>
              <w:t xml:space="preserve"> handmade crafts</w:t>
            </w:r>
          </w:p>
          <w:p w14:paraId="085B7369" w14:textId="456C87EE" w:rsidR="00996210" w:rsidRDefault="00996210" w:rsidP="0099621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</w:t>
            </w:r>
            <w:r w:rsidR="00DB23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sugar-free products at food stalls</w:t>
            </w:r>
          </w:p>
          <w:p w14:paraId="691FD7B9" w14:textId="1FFC97D9" w:rsidR="00996210" w:rsidRPr="00996210" w:rsidRDefault="00996210" w:rsidP="0099621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Rename healthy options as fun alternatives. For example</w:t>
            </w:r>
            <w:r w:rsidR="0038294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water could be called “melted snow”</w:t>
            </w:r>
            <w:r w:rsidR="00382945">
              <w:rPr>
                <w:rFonts w:ascii="Arial" w:hAnsi="Arial" w:cs="Arial"/>
              </w:rPr>
              <w:t xml:space="preserve"> at Christmas Fayres</w:t>
            </w:r>
            <w:r>
              <w:rPr>
                <w:rFonts w:ascii="Arial" w:hAnsi="Arial" w:cs="Arial"/>
              </w:rPr>
              <w:t xml:space="preserve">. </w:t>
            </w:r>
            <w:r w:rsidR="00DB23C0">
              <w:rPr>
                <w:rFonts w:ascii="Arial" w:hAnsi="Arial" w:cs="Arial"/>
              </w:rPr>
              <w:t>Why not also i</w:t>
            </w:r>
            <w:r>
              <w:rPr>
                <w:rFonts w:ascii="Arial" w:hAnsi="Arial" w:cs="Arial"/>
              </w:rPr>
              <w:t xml:space="preserve">nvite children to come up with their own </w:t>
            </w:r>
            <w:proofErr w:type="gramStart"/>
            <w:r>
              <w:rPr>
                <w:rFonts w:ascii="Arial" w:hAnsi="Arial" w:cs="Arial"/>
              </w:rPr>
              <w:t>names.</w:t>
            </w:r>
            <w:proofErr w:type="gramEnd"/>
          </w:p>
        </w:tc>
      </w:tr>
      <w:tr w:rsidR="00996210" w:rsidRPr="00B305F5" w14:paraId="5EF10E0F" w14:textId="77777777" w:rsidTr="00DB2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A80675D" w14:textId="0550F717" w:rsidR="00996210" w:rsidRPr="00143929" w:rsidRDefault="00996210" w:rsidP="0099621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Parents bringing in birthday treats (e.g. cake) for the class</w:t>
            </w:r>
          </w:p>
        </w:tc>
        <w:tc>
          <w:tcPr>
            <w:tcW w:w="8193" w:type="dxa"/>
          </w:tcPr>
          <w:p w14:paraId="193DF731" w14:textId="1FAED653" w:rsidR="00996210" w:rsidRDefault="00F86127" w:rsidP="00996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parents wish to buy </w:t>
            </w:r>
            <w:bookmarkStart w:id="0" w:name="_GoBack"/>
            <w:bookmarkEnd w:id="0"/>
            <w:r>
              <w:rPr>
                <w:rFonts w:ascii="Arial" w:hAnsi="Arial" w:cs="Arial"/>
              </w:rPr>
              <w:t>treats for the class or their child, a</w:t>
            </w:r>
            <w:r w:rsidR="00996210">
              <w:rPr>
                <w:rFonts w:ascii="Arial" w:hAnsi="Arial" w:cs="Arial"/>
              </w:rPr>
              <w:t xml:space="preserve">sk </w:t>
            </w:r>
            <w:r>
              <w:rPr>
                <w:rFonts w:ascii="Arial" w:hAnsi="Arial" w:cs="Arial"/>
              </w:rPr>
              <w:t>them</w:t>
            </w:r>
            <w:r w:rsidR="00996210">
              <w:rPr>
                <w:rFonts w:ascii="Arial" w:hAnsi="Arial" w:cs="Arial"/>
              </w:rPr>
              <w:t xml:space="preserve"> to b</w:t>
            </w:r>
            <w:r>
              <w:rPr>
                <w:rFonts w:ascii="Arial" w:hAnsi="Arial" w:cs="Arial"/>
              </w:rPr>
              <w:t>ring</w:t>
            </w:r>
            <w:r w:rsidR="00996210">
              <w:rPr>
                <w:rFonts w:ascii="Arial" w:hAnsi="Arial" w:cs="Arial"/>
              </w:rPr>
              <w:t xml:space="preserve"> treats, such as:</w:t>
            </w:r>
          </w:p>
          <w:p w14:paraId="3BE53F4B" w14:textId="77777777" w:rsidR="00996210" w:rsidRDefault="00996210" w:rsidP="0099621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Stickers, pencils</w:t>
            </w:r>
          </w:p>
          <w:p w14:paraId="67ED7640" w14:textId="77777777" w:rsidR="00996210" w:rsidRDefault="00996210" w:rsidP="0099621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Donating a book to the class or school library</w:t>
            </w:r>
          </w:p>
          <w:p w14:paraId="4B0A2317" w14:textId="70893425" w:rsidR="00996210" w:rsidRPr="00996210" w:rsidRDefault="00996210" w:rsidP="0099621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platters</w:t>
            </w:r>
          </w:p>
        </w:tc>
      </w:tr>
    </w:tbl>
    <w:p w14:paraId="133742DE" w14:textId="07384DF6" w:rsidR="00C0769C" w:rsidRDefault="00DD7B49" w:rsidP="0063217A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16375" w:rsidRPr="00A16375">
        <w:rPr>
          <w:rFonts w:ascii="Arial" w:hAnsi="Arial" w:cs="Arial"/>
        </w:rPr>
        <w:t xml:space="preserve">This list is not intended to be </w:t>
      </w:r>
      <w:proofErr w:type="gramStart"/>
      <w:r w:rsidR="00A16375" w:rsidRPr="00A16375">
        <w:rPr>
          <w:rFonts w:ascii="Arial" w:hAnsi="Arial" w:cs="Arial"/>
        </w:rPr>
        <w:t>exhaustive</w:t>
      </w:r>
      <w:r w:rsidR="00996210">
        <w:rPr>
          <w:rFonts w:ascii="Arial" w:hAnsi="Arial" w:cs="Arial"/>
        </w:rPr>
        <w:t xml:space="preserve">, </w:t>
      </w:r>
      <w:r w:rsidR="00DB23C0">
        <w:rPr>
          <w:rFonts w:ascii="Arial" w:hAnsi="Arial" w:cs="Arial"/>
        </w:rPr>
        <w:t>and</w:t>
      </w:r>
      <w:proofErr w:type="gramEnd"/>
      <w:r w:rsidR="00DB23C0">
        <w:rPr>
          <w:rFonts w:ascii="Arial" w:hAnsi="Arial" w:cs="Arial"/>
        </w:rPr>
        <w:t xml:space="preserve"> is intended as a starting point to thinking about simple changes you can make to become a SUGAR SMART school. </w:t>
      </w:r>
    </w:p>
    <w:p w14:paraId="7C4D0E28" w14:textId="7598189E" w:rsidR="00DD7B49" w:rsidRDefault="00996210" w:rsidP="006321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further ideas or good practice? Share them with </w:t>
      </w:r>
      <w:hyperlink r:id="rId9" w:history="1">
        <w:r w:rsidRPr="00803EA7">
          <w:rPr>
            <w:rStyle w:val="Hyperlink"/>
            <w:rFonts w:ascii="Arial" w:hAnsi="Arial" w:cs="Arial"/>
          </w:rPr>
          <w:t>Healthy.Schools@haringey.gov.uk</w:t>
        </w:r>
      </w:hyperlink>
    </w:p>
    <w:p w14:paraId="350594BE" w14:textId="58E7BFD4" w:rsidR="001F5247" w:rsidRPr="00C0769C" w:rsidRDefault="00382945" w:rsidP="00C0769C">
      <w:pPr>
        <w:rPr>
          <w:rFonts w:ascii="Arial" w:hAnsi="Arial" w:cs="Arial"/>
        </w:rPr>
      </w:pPr>
      <w:r w:rsidRPr="00C76CEA">
        <w:rPr>
          <w:noProof/>
        </w:rPr>
        <w:drawing>
          <wp:anchor distT="0" distB="0" distL="114300" distR="114300" simplePos="0" relativeHeight="251662336" behindDoc="1" locked="0" layoutInCell="1" allowOverlap="1" wp14:anchorId="1D77BF43" wp14:editId="67284FE4">
            <wp:simplePos x="0" y="0"/>
            <wp:positionH relativeFrom="margin">
              <wp:posOffset>71120</wp:posOffset>
            </wp:positionH>
            <wp:positionV relativeFrom="paragraph">
              <wp:posOffset>381000</wp:posOffset>
            </wp:positionV>
            <wp:extent cx="1419225" cy="508635"/>
            <wp:effectExtent l="0" t="0" r="952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CEA">
        <w:rPr>
          <w:noProof/>
        </w:rPr>
        <w:drawing>
          <wp:anchor distT="0" distB="0" distL="114300" distR="114300" simplePos="0" relativeHeight="251663360" behindDoc="1" locked="0" layoutInCell="1" allowOverlap="1" wp14:anchorId="5F9B970D" wp14:editId="17245046">
            <wp:simplePos x="0" y="0"/>
            <wp:positionH relativeFrom="margin">
              <wp:posOffset>5669280</wp:posOffset>
            </wp:positionH>
            <wp:positionV relativeFrom="paragraph">
              <wp:posOffset>334373</wp:posOffset>
            </wp:positionV>
            <wp:extent cx="1047750" cy="7137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17A">
        <w:rPr>
          <w:rFonts w:ascii="Arial" w:hAnsi="Arial" w:cs="Arial"/>
        </w:rPr>
        <w:t xml:space="preserve">  </w:t>
      </w:r>
    </w:p>
    <w:sectPr w:rsidR="001F5247" w:rsidRPr="00C0769C" w:rsidSect="00C76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8D741" w14:textId="77777777" w:rsidR="00C76CEA" w:rsidRDefault="00C76CEA" w:rsidP="00C76CEA">
      <w:pPr>
        <w:spacing w:after="0" w:line="240" w:lineRule="auto"/>
      </w:pPr>
      <w:r>
        <w:separator/>
      </w:r>
    </w:p>
  </w:endnote>
  <w:endnote w:type="continuationSeparator" w:id="0">
    <w:p w14:paraId="7E32ECF3" w14:textId="77777777" w:rsidR="00C76CEA" w:rsidRDefault="00C76CEA" w:rsidP="00C7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FBA11" w14:textId="77777777" w:rsidR="00C76CEA" w:rsidRDefault="00C76CEA" w:rsidP="00C76CEA">
      <w:pPr>
        <w:spacing w:after="0" w:line="240" w:lineRule="auto"/>
      </w:pPr>
      <w:r>
        <w:separator/>
      </w:r>
    </w:p>
  </w:footnote>
  <w:footnote w:type="continuationSeparator" w:id="0">
    <w:p w14:paraId="2DFF6466" w14:textId="77777777" w:rsidR="00C76CEA" w:rsidRDefault="00C76CEA" w:rsidP="00C76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5967"/>
    <w:multiLevelType w:val="hybridMultilevel"/>
    <w:tmpl w:val="F90E1C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F97C6B"/>
    <w:multiLevelType w:val="hybridMultilevel"/>
    <w:tmpl w:val="DE483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F0F6F"/>
    <w:multiLevelType w:val="hybridMultilevel"/>
    <w:tmpl w:val="1EB0B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824DF"/>
    <w:multiLevelType w:val="hybridMultilevel"/>
    <w:tmpl w:val="772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40550"/>
    <w:multiLevelType w:val="hybridMultilevel"/>
    <w:tmpl w:val="D6BA5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57000"/>
    <w:multiLevelType w:val="hybridMultilevel"/>
    <w:tmpl w:val="F8685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70EE0"/>
    <w:multiLevelType w:val="hybridMultilevel"/>
    <w:tmpl w:val="A8626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75B59"/>
    <w:multiLevelType w:val="hybridMultilevel"/>
    <w:tmpl w:val="D57441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6180D"/>
    <w:multiLevelType w:val="hybridMultilevel"/>
    <w:tmpl w:val="D28E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F007B"/>
    <w:multiLevelType w:val="hybridMultilevel"/>
    <w:tmpl w:val="1A80211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006B9"/>
    <w:multiLevelType w:val="hybridMultilevel"/>
    <w:tmpl w:val="180C0E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9787F"/>
    <w:multiLevelType w:val="hybridMultilevel"/>
    <w:tmpl w:val="C76C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5EE2"/>
    <w:multiLevelType w:val="hybridMultilevel"/>
    <w:tmpl w:val="8A485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A1C9E"/>
    <w:multiLevelType w:val="hybridMultilevel"/>
    <w:tmpl w:val="453C8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744FF"/>
    <w:multiLevelType w:val="hybridMultilevel"/>
    <w:tmpl w:val="DCA07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F4405"/>
    <w:multiLevelType w:val="hybridMultilevel"/>
    <w:tmpl w:val="8BACD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62C17"/>
    <w:multiLevelType w:val="hybridMultilevel"/>
    <w:tmpl w:val="699AD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5"/>
  </w:num>
  <w:num w:numId="12">
    <w:abstractNumId w:val="12"/>
  </w:num>
  <w:num w:numId="13">
    <w:abstractNumId w:val="3"/>
  </w:num>
  <w:num w:numId="14">
    <w:abstractNumId w:val="1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EA"/>
    <w:rsid w:val="000428CC"/>
    <w:rsid w:val="0010111D"/>
    <w:rsid w:val="00143929"/>
    <w:rsid w:val="001564E2"/>
    <w:rsid w:val="001878B5"/>
    <w:rsid w:val="00187974"/>
    <w:rsid w:val="001B1C25"/>
    <w:rsid w:val="001B7F3C"/>
    <w:rsid w:val="001F5247"/>
    <w:rsid w:val="00234776"/>
    <w:rsid w:val="002D128F"/>
    <w:rsid w:val="00382945"/>
    <w:rsid w:val="003B5F80"/>
    <w:rsid w:val="00411769"/>
    <w:rsid w:val="00461F1C"/>
    <w:rsid w:val="0046428A"/>
    <w:rsid w:val="004B66A2"/>
    <w:rsid w:val="004D466C"/>
    <w:rsid w:val="005A06F1"/>
    <w:rsid w:val="0063217A"/>
    <w:rsid w:val="006A0BB2"/>
    <w:rsid w:val="00874B81"/>
    <w:rsid w:val="00887007"/>
    <w:rsid w:val="008B4BF6"/>
    <w:rsid w:val="008D58F0"/>
    <w:rsid w:val="008F2DBB"/>
    <w:rsid w:val="00982929"/>
    <w:rsid w:val="00996210"/>
    <w:rsid w:val="00A14CF2"/>
    <w:rsid w:val="00A16375"/>
    <w:rsid w:val="00A2431C"/>
    <w:rsid w:val="00A43448"/>
    <w:rsid w:val="00B335A3"/>
    <w:rsid w:val="00BB0EAD"/>
    <w:rsid w:val="00C0769C"/>
    <w:rsid w:val="00C14D08"/>
    <w:rsid w:val="00C76CEA"/>
    <w:rsid w:val="00C85C41"/>
    <w:rsid w:val="00CB60DD"/>
    <w:rsid w:val="00CD6909"/>
    <w:rsid w:val="00CD7863"/>
    <w:rsid w:val="00D07B8C"/>
    <w:rsid w:val="00D95C08"/>
    <w:rsid w:val="00DB23C0"/>
    <w:rsid w:val="00DC7A55"/>
    <w:rsid w:val="00DD7B49"/>
    <w:rsid w:val="00E70DF1"/>
    <w:rsid w:val="00EB39F7"/>
    <w:rsid w:val="00F012CD"/>
    <w:rsid w:val="00F86127"/>
    <w:rsid w:val="00FB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1CD0"/>
  <w15:chartTrackingRefBased/>
  <w15:docId w15:val="{A7866F24-5252-4502-AEF9-A6938CF8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CEA"/>
  </w:style>
  <w:style w:type="paragraph" w:styleId="Footer">
    <w:name w:val="footer"/>
    <w:basedOn w:val="Normal"/>
    <w:link w:val="FooterChar"/>
    <w:uiPriority w:val="99"/>
    <w:unhideWhenUsed/>
    <w:rsid w:val="00C76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EA"/>
  </w:style>
  <w:style w:type="paragraph" w:styleId="ListParagraph">
    <w:name w:val="List Paragraph"/>
    <w:basedOn w:val="Normal"/>
    <w:uiPriority w:val="34"/>
    <w:qFormat/>
    <w:rsid w:val="00C76CEA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14392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321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1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6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6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Healthy.Schools@haring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 Lewis</dc:creator>
  <cp:keywords/>
  <dc:description/>
  <cp:lastModifiedBy>Jones Meinir</cp:lastModifiedBy>
  <cp:revision>12</cp:revision>
  <dcterms:created xsi:type="dcterms:W3CDTF">2019-02-13T09:28:00Z</dcterms:created>
  <dcterms:modified xsi:type="dcterms:W3CDTF">2019-02-18T11:24:00Z</dcterms:modified>
</cp:coreProperties>
</file>